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8FF" w:rsidRDefault="006908FF">
      <w:pPr>
        <w:pStyle w:val="laws"/>
        <w:jc w:val="center"/>
        <w:outlineLvl w:val="0"/>
        <w:rPr>
          <w:lang w:val="cs-CZ"/>
        </w:rPr>
      </w:pPr>
      <w:r>
        <w:rPr>
          <w:b/>
          <w:sz w:val="24"/>
          <w:lang w:val="cs-CZ"/>
        </w:rPr>
        <w:t>PRAVIDLA BADMINTONU</w:t>
      </w:r>
    </w:p>
    <w:p w:rsidR="006908FF" w:rsidRDefault="006908FF">
      <w:pPr>
        <w:pStyle w:val="laws"/>
        <w:ind w:left="567" w:hanging="567"/>
        <w:jc w:val="center"/>
        <w:outlineLvl w:val="0"/>
        <w:rPr>
          <w:lang w:val="cs-CZ"/>
        </w:rPr>
      </w:pPr>
      <w:r>
        <w:rPr>
          <w:lang w:val="cs-CZ"/>
        </w:rPr>
        <w:t xml:space="preserve">(platná od 1. </w:t>
      </w:r>
      <w:r w:rsidR="009F590F">
        <w:rPr>
          <w:lang w:val="cs-CZ"/>
        </w:rPr>
        <w:t>června</w:t>
      </w:r>
      <w:r>
        <w:rPr>
          <w:lang w:val="cs-CZ"/>
        </w:rPr>
        <w:t xml:space="preserve"> 200</w:t>
      </w:r>
      <w:r w:rsidR="009F590F">
        <w:rPr>
          <w:lang w:val="cs-CZ"/>
        </w:rPr>
        <w:t>6</w:t>
      </w:r>
      <w:r>
        <w:rPr>
          <w:lang w:val="cs-CZ"/>
        </w:rPr>
        <w:t>)</w:t>
      </w:r>
    </w:p>
    <w:p w:rsidR="006908FF" w:rsidRDefault="006908FF">
      <w:pPr>
        <w:pStyle w:val="laws"/>
        <w:ind w:left="567" w:hanging="567"/>
        <w:outlineLvl w:val="0"/>
        <w:rPr>
          <w:b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lang w:val="cs-CZ"/>
        </w:rPr>
      </w:pPr>
      <w:r>
        <w:rPr>
          <w:b/>
          <w:lang w:val="cs-CZ"/>
        </w:rPr>
        <w:t>DEFINICE</w:t>
      </w:r>
    </w:p>
    <w:p w:rsidR="006908FF" w:rsidRDefault="006908FF">
      <w:pPr>
        <w:pStyle w:val="laws"/>
        <w:ind w:left="567" w:hanging="567"/>
        <w:rPr>
          <w:sz w:val="12"/>
          <w:lang w:val="cs-CZ"/>
        </w:rPr>
      </w:pPr>
    </w:p>
    <w:p w:rsidR="006908FF" w:rsidRDefault="006908FF">
      <w:pPr>
        <w:pStyle w:val="laws"/>
        <w:ind w:left="567" w:hanging="567"/>
        <w:rPr>
          <w:sz w:val="12"/>
          <w:lang w:val="cs-CZ"/>
        </w:rPr>
      </w:pPr>
    </w:p>
    <w:p w:rsidR="006908FF" w:rsidRDefault="006908FF">
      <w:pPr>
        <w:pStyle w:val="laws"/>
        <w:ind w:left="567" w:hanging="567"/>
        <w:rPr>
          <w:lang w:val="cs-CZ"/>
        </w:rPr>
      </w:pPr>
      <w:r>
        <w:rPr>
          <w:b/>
          <w:lang w:val="cs-CZ"/>
        </w:rPr>
        <w:t>Hráč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Jakákoliv osoba hrající badminton</w:t>
      </w:r>
    </w:p>
    <w:p w:rsidR="006908FF" w:rsidRDefault="006908FF">
      <w:pPr>
        <w:pStyle w:val="laws"/>
        <w:ind w:left="567" w:hanging="567"/>
        <w:rPr>
          <w:lang w:val="cs-CZ"/>
        </w:rPr>
      </w:pPr>
      <w:r>
        <w:rPr>
          <w:b/>
          <w:lang w:val="cs-CZ"/>
        </w:rPr>
        <w:t>Zápas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Badmintonové utkání mezi soupeřícími stranami, s jedním či dvěma hráči na každé z nich</w:t>
      </w:r>
    </w:p>
    <w:p w:rsidR="006908FF" w:rsidRDefault="006908FF">
      <w:pPr>
        <w:pStyle w:val="laws"/>
        <w:ind w:left="567" w:hanging="567"/>
        <w:rPr>
          <w:lang w:val="cs-CZ"/>
        </w:rPr>
      </w:pPr>
      <w:r>
        <w:rPr>
          <w:b/>
          <w:lang w:val="cs-CZ"/>
        </w:rPr>
        <w:t>Dvouhra</w:t>
      </w:r>
      <w:r>
        <w:rPr>
          <w:lang w:val="cs-CZ"/>
        </w:rPr>
        <w:tab/>
      </w:r>
      <w:r>
        <w:rPr>
          <w:lang w:val="cs-CZ"/>
        </w:rPr>
        <w:tab/>
        <w:t>Zápas s jedním hráčem na každé straně</w:t>
      </w:r>
    </w:p>
    <w:p w:rsidR="006908FF" w:rsidRDefault="006908FF">
      <w:pPr>
        <w:pStyle w:val="laws"/>
        <w:ind w:left="567" w:hanging="567"/>
        <w:rPr>
          <w:lang w:val="cs-CZ"/>
        </w:rPr>
      </w:pPr>
      <w:r>
        <w:rPr>
          <w:b/>
          <w:lang w:val="cs-CZ"/>
        </w:rPr>
        <w:t>Čtyřhra</w:t>
      </w:r>
      <w:r>
        <w:rPr>
          <w:lang w:val="cs-CZ"/>
        </w:rPr>
        <w:tab/>
      </w:r>
      <w:r>
        <w:rPr>
          <w:lang w:val="cs-CZ"/>
        </w:rPr>
        <w:tab/>
        <w:t>Zápas se dvěma hráči na každé straně</w:t>
      </w:r>
    </w:p>
    <w:p w:rsidR="006908FF" w:rsidRDefault="006908FF">
      <w:pPr>
        <w:pStyle w:val="laws"/>
        <w:ind w:left="567" w:hanging="567"/>
        <w:rPr>
          <w:lang w:val="cs-CZ"/>
        </w:rPr>
      </w:pPr>
      <w:r>
        <w:rPr>
          <w:b/>
          <w:lang w:val="cs-CZ"/>
        </w:rPr>
        <w:t>Podávající strana</w:t>
      </w:r>
      <w:r>
        <w:rPr>
          <w:lang w:val="cs-CZ"/>
        </w:rPr>
        <w:tab/>
        <w:t>Strana s právem podání</w:t>
      </w:r>
    </w:p>
    <w:p w:rsidR="006908FF" w:rsidRDefault="006908FF">
      <w:pPr>
        <w:pStyle w:val="laws"/>
        <w:ind w:left="567" w:hanging="567"/>
        <w:rPr>
          <w:lang w:val="cs-CZ"/>
        </w:rPr>
      </w:pPr>
      <w:r>
        <w:rPr>
          <w:b/>
          <w:lang w:val="cs-CZ"/>
        </w:rPr>
        <w:t>Přijímající strana</w:t>
      </w:r>
      <w:r>
        <w:rPr>
          <w:lang w:val="cs-CZ"/>
        </w:rPr>
        <w:tab/>
        <w:t>Opačná strana ke straně podávající</w:t>
      </w:r>
    </w:p>
    <w:p w:rsidR="006908FF" w:rsidRDefault="006908FF">
      <w:pPr>
        <w:pStyle w:val="laws"/>
        <w:ind w:left="567" w:hanging="567"/>
        <w:rPr>
          <w:i/>
          <w:lang w:val="cs-CZ"/>
        </w:rPr>
      </w:pPr>
      <w:r>
        <w:rPr>
          <w:b/>
          <w:lang w:val="cs-CZ"/>
        </w:rPr>
        <w:t>Výměna</w:t>
      </w:r>
      <w:r>
        <w:rPr>
          <w:lang w:val="cs-CZ"/>
        </w:rPr>
        <w:t xml:space="preserve"> </w:t>
      </w:r>
      <w:r>
        <w:rPr>
          <w:lang w:val="cs-CZ"/>
        </w:rPr>
        <w:tab/>
      </w:r>
      <w:r>
        <w:rPr>
          <w:lang w:val="cs-CZ"/>
        </w:rPr>
        <w:tab/>
        <w:t>Sled jednoho či více úderů začínající podáním a trvající dokud je míček ve hře</w:t>
      </w:r>
    </w:p>
    <w:p w:rsidR="006908FF" w:rsidRDefault="006908FF">
      <w:pPr>
        <w:pStyle w:val="laws"/>
        <w:ind w:left="567" w:hanging="567"/>
        <w:rPr>
          <w:b/>
          <w:lang w:val="cs-CZ"/>
        </w:rPr>
      </w:pPr>
    </w:p>
    <w:p w:rsidR="006908FF" w:rsidRDefault="006908FF">
      <w:pPr>
        <w:pStyle w:val="LAWS1"/>
        <w:rPr>
          <w:lang w:val="cs-CZ"/>
        </w:rPr>
      </w:pPr>
      <w:r>
        <w:rPr>
          <w:lang w:val="cs-CZ"/>
        </w:rPr>
        <w:t>DVOREC A JEHO VYBAVENÍ</w:t>
      </w:r>
    </w:p>
    <w:p w:rsidR="006908FF" w:rsidRDefault="006908FF">
      <w:pPr>
        <w:pStyle w:val="LAWS2"/>
      </w:pPr>
      <w:r>
        <w:t>Dvorec musí být pravoúhlý a je vymezen čarami širokými 40 mm dle diagramu A.</w:t>
      </w:r>
    </w:p>
    <w:p w:rsidR="006908FF" w:rsidRDefault="006908FF">
      <w:pPr>
        <w:pStyle w:val="LAWS2"/>
      </w:pPr>
      <w:r>
        <w:t>Čáry musí být snadno rozeznatelné, nejlépe bílé nebo žluté.</w:t>
      </w:r>
    </w:p>
    <w:p w:rsidR="006908FF" w:rsidRDefault="006908FF">
      <w:pPr>
        <w:pStyle w:val="LAWS2"/>
      </w:pPr>
      <w:r>
        <w:t>Všechny čáry jsou součástí pole, které vymezují.</w:t>
      </w:r>
    </w:p>
    <w:p w:rsidR="009F590F" w:rsidRDefault="006908FF">
      <w:pPr>
        <w:pStyle w:val="LAWS2"/>
      </w:pPr>
      <w:r>
        <w:t xml:space="preserve">Sloupky musí být vysoké </w:t>
      </w:r>
      <w:smartTag w:uri="urn:schemas-microsoft-com:office:smarttags" w:element="metricconverter">
        <w:smartTagPr>
          <w:attr w:name="ProductID" w:val="1,55 metru"/>
        </w:smartTagPr>
        <w:r>
          <w:t>1,55 metru</w:t>
        </w:r>
      </w:smartTag>
      <w:r>
        <w:t xml:space="preserve"> měřeno od povrchu dvorce a musí zůstat kolmé při napnutí sítě podle pravidla 1.10. Sloupky nesmí zasahovat do dvorce </w:t>
      </w:r>
    </w:p>
    <w:p w:rsidR="006908FF" w:rsidRDefault="006908FF">
      <w:pPr>
        <w:pStyle w:val="LAWS2"/>
      </w:pPr>
      <w:r>
        <w:t>Sloupky musí být umístěny na postranních čarách pro čtyřhru dle diagramu, bez ohledu na to, zda se hraje dvouhra nebo čtyřhra.</w:t>
      </w:r>
    </w:p>
    <w:p w:rsidR="006908FF" w:rsidRDefault="006908FF">
      <w:pPr>
        <w:pStyle w:val="LAWS2"/>
        <w:rPr>
          <w:sz w:val="14"/>
        </w:rPr>
      </w:pPr>
      <w:r>
        <w:t>Síť musí být zhotovena z jemné šňůry tmavé barvy a jednotné síly s oky o velikosti od 15 do 20 mm.</w:t>
      </w:r>
    </w:p>
    <w:p w:rsidR="006908FF" w:rsidRDefault="006908FF">
      <w:pPr>
        <w:pStyle w:val="LAWS2"/>
        <w:rPr>
          <w:sz w:val="14"/>
        </w:rPr>
      </w:pPr>
      <w:r>
        <w:t>Samotná síť musí být vysoká 760 mm a široká minimálně 6,1 metru.</w:t>
      </w:r>
    </w:p>
    <w:p w:rsidR="006908FF" w:rsidRDefault="006908FF">
      <w:pPr>
        <w:pStyle w:val="LAWS2"/>
        <w:rPr>
          <w:sz w:val="14"/>
        </w:rPr>
      </w:pPr>
      <w:r>
        <w:t>Horní okraj sítě musí být ohraničen přeloženou bílou páskou o celkové šířce 75 mm, kterou prochází šňůra nebo lanko. Tato páska musí spočívat na šňůře či lanku.</w:t>
      </w:r>
    </w:p>
    <w:p w:rsidR="006908FF" w:rsidRDefault="006908FF">
      <w:pPr>
        <w:pStyle w:val="LAWS2"/>
        <w:rPr>
          <w:sz w:val="14"/>
        </w:rPr>
      </w:pPr>
      <w:r>
        <w:t>Šňůra či lanko musí být pevně nataženy a lícovat s vrcholky sloupků.</w:t>
      </w:r>
    </w:p>
    <w:p w:rsidR="006908FF" w:rsidRDefault="006908FF">
      <w:pPr>
        <w:pStyle w:val="LAWS2"/>
      </w:pPr>
      <w:r>
        <w:t>Horní okraj sítě je vzdálen od povrchu dvorce 1,524 metru uprostřed dvorce a 1,55 metru nad postranními čarami pro čtyřhru.</w:t>
      </w:r>
    </w:p>
    <w:p w:rsidR="006908FF" w:rsidRPr="00E83667" w:rsidRDefault="006908FF" w:rsidP="00E83667">
      <w:pPr>
        <w:pStyle w:val="LAWS2"/>
      </w:pPr>
      <w:r>
        <w:t>Mezi konci sítě a sloupky nesmí být žádné mezery. V případě potřeby musí být konce sítě přivázány po celé šířce ke sloupkům.</w:t>
      </w:r>
    </w:p>
    <w:p w:rsidR="006908FF" w:rsidRDefault="00E83667">
      <w:pPr>
        <w:pStyle w:val="LAWS1"/>
        <w:numPr>
          <w:ilvl w:val="0"/>
          <w:numId w:val="0"/>
        </w:numPr>
        <w:jc w:val="center"/>
        <w:rPr>
          <w:lang w:val="cs-CZ"/>
        </w:rPr>
      </w:pPr>
      <w:r>
        <w:rPr>
          <w:noProof/>
          <w:lang w:val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20.55pt;margin-top:9.5pt;width:219.8pt;height:330.2pt;z-index:-251656704" wrapcoords="-66 0 -66 21556 21600 21556 21600 0 -66 0">
            <v:imagedata r:id="rId7" o:title=""/>
            <w10:wrap type="tight"/>
          </v:shape>
        </w:pict>
      </w:r>
    </w:p>
    <w:p w:rsidR="006908FF" w:rsidRDefault="006908FF">
      <w:pPr>
        <w:pStyle w:val="LAWS1"/>
        <w:numPr>
          <w:ilvl w:val="0"/>
          <w:numId w:val="0"/>
        </w:numPr>
        <w:jc w:val="center"/>
        <w:rPr>
          <w:lang w:val="cs-CZ"/>
        </w:rPr>
      </w:pPr>
    </w:p>
    <w:p w:rsidR="00E83667" w:rsidRDefault="00E83667" w:rsidP="00E83667">
      <w:pPr>
        <w:pStyle w:val="laws"/>
        <w:ind w:left="0" w:firstLine="0"/>
        <w:outlineLvl w:val="0"/>
        <w:rPr>
          <w:i/>
          <w:lang w:val="cs-CZ"/>
        </w:rPr>
      </w:pPr>
      <w:proofErr w:type="gramStart"/>
      <w:r>
        <w:rPr>
          <w:i/>
          <w:lang w:val="cs-CZ"/>
        </w:rPr>
        <w:t>Pozn.:</w:t>
      </w:r>
      <w:r>
        <w:rPr>
          <w:i/>
          <w:lang w:val="cs-CZ"/>
        </w:rPr>
        <w:tab/>
        <w:t>(1)  Úhlopříčná</w:t>
      </w:r>
      <w:proofErr w:type="gramEnd"/>
      <w:r>
        <w:rPr>
          <w:i/>
          <w:lang w:val="cs-CZ"/>
        </w:rPr>
        <w:t xml:space="preserve"> délka celého dvorce = 14.723 m</w:t>
      </w:r>
    </w:p>
    <w:p w:rsidR="00E83667" w:rsidRDefault="00E83667" w:rsidP="00E83667">
      <w:pPr>
        <w:pStyle w:val="laws"/>
        <w:numPr>
          <w:ilvl w:val="0"/>
          <w:numId w:val="19"/>
        </w:numPr>
        <w:rPr>
          <w:i/>
          <w:lang w:val="cs-CZ"/>
        </w:rPr>
      </w:pPr>
      <w:r>
        <w:rPr>
          <w:i/>
          <w:lang w:val="cs-CZ"/>
        </w:rPr>
        <w:t xml:space="preserve">Dvorec, jak je vyobrazen výše, se používá </w:t>
      </w:r>
      <w:proofErr w:type="gramStart"/>
      <w:r>
        <w:rPr>
          <w:i/>
          <w:lang w:val="cs-CZ"/>
        </w:rPr>
        <w:t>na</w:t>
      </w:r>
      <w:proofErr w:type="gramEnd"/>
      <w:r>
        <w:rPr>
          <w:i/>
          <w:lang w:val="cs-CZ"/>
        </w:rPr>
        <w:t xml:space="preserve"> </w:t>
      </w:r>
    </w:p>
    <w:p w:rsidR="006908FF" w:rsidRDefault="00E83667" w:rsidP="00E83667">
      <w:pPr>
        <w:pStyle w:val="laws"/>
        <w:ind w:left="570" w:firstLine="0"/>
        <w:rPr>
          <w:lang w:val="cs-CZ"/>
        </w:rPr>
      </w:pPr>
      <w:r>
        <w:rPr>
          <w:i/>
          <w:lang w:val="cs-CZ"/>
        </w:rPr>
        <w:t xml:space="preserve">       zápasy pro dvouhru i čtyřhru</w:t>
      </w:r>
    </w:p>
    <w:p w:rsidR="006908FF" w:rsidRDefault="006908FF">
      <w:pPr>
        <w:pStyle w:val="LAWS1"/>
        <w:numPr>
          <w:ilvl w:val="0"/>
          <w:numId w:val="0"/>
        </w:numPr>
        <w:jc w:val="center"/>
        <w:rPr>
          <w:lang w:val="cs-CZ"/>
        </w:rPr>
      </w:pPr>
    </w:p>
    <w:p w:rsidR="006908FF" w:rsidRDefault="006908FF">
      <w:pPr>
        <w:pStyle w:val="LAWS1"/>
        <w:numPr>
          <w:ilvl w:val="0"/>
          <w:numId w:val="0"/>
        </w:numPr>
        <w:jc w:val="center"/>
        <w:rPr>
          <w:lang w:val="cs-CZ"/>
        </w:rPr>
      </w:pPr>
    </w:p>
    <w:p w:rsidR="006908FF" w:rsidRDefault="00E83667">
      <w:pPr>
        <w:pStyle w:val="LAWS1"/>
        <w:numPr>
          <w:ilvl w:val="0"/>
          <w:numId w:val="0"/>
        </w:numPr>
        <w:jc w:val="center"/>
        <w:rPr>
          <w:lang w:val="cs-CZ"/>
        </w:rPr>
      </w:pPr>
      <w:r>
        <w:rPr>
          <w:noProof/>
          <w:lang w:val="cs-CZ"/>
        </w:rPr>
        <w:pict>
          <v:shape id="_x0000_s1039" type="#_x0000_t75" style="position:absolute;left:0;text-align:left;margin-left:317.2pt;margin-top:6.15pt;width:172.8pt;height:181.3pt;z-index:-251657728;mso-wrap-edited:f" wrapcoords="-77 0 -77 21527 21600 21527 21600 0 -77 0">
            <v:imagedata r:id="rId8" o:title=""/>
          </v:shape>
        </w:pict>
      </w:r>
    </w:p>
    <w:p w:rsidR="006908FF" w:rsidRDefault="006908FF">
      <w:pPr>
        <w:pStyle w:val="LAWS1"/>
        <w:numPr>
          <w:ilvl w:val="0"/>
          <w:numId w:val="0"/>
        </w:numPr>
        <w:jc w:val="center"/>
        <w:rPr>
          <w:lang w:val="cs-CZ"/>
        </w:rPr>
      </w:pPr>
    </w:p>
    <w:p w:rsidR="006908FF" w:rsidRDefault="006908FF" w:rsidP="00E83667">
      <w:pPr>
        <w:pStyle w:val="LAWS1"/>
        <w:numPr>
          <w:ilvl w:val="0"/>
          <w:numId w:val="0"/>
        </w:numPr>
        <w:ind w:left="2268"/>
        <w:rPr>
          <w:i/>
          <w:lang w:val="cs-CZ"/>
        </w:rPr>
      </w:pPr>
      <w:r>
        <w:rPr>
          <w:lang w:val="cs-CZ"/>
        </w:rPr>
        <w:br w:type="page"/>
      </w:r>
      <w:r>
        <w:rPr>
          <w:i/>
          <w:lang w:val="cs-CZ"/>
        </w:rPr>
        <w:lastRenderedPageBreak/>
        <w:t xml:space="preserve">                                                                                                        </w:t>
      </w:r>
    </w:p>
    <w:p w:rsidR="006908FF" w:rsidRDefault="006908FF">
      <w:pPr>
        <w:pStyle w:val="LAWS1"/>
        <w:rPr>
          <w:lang w:val="cs-CZ"/>
        </w:rPr>
      </w:pPr>
      <w:r>
        <w:rPr>
          <w:lang w:val="cs-CZ"/>
        </w:rPr>
        <w:t>Míček</w:t>
      </w:r>
    </w:p>
    <w:p w:rsidR="009F590F" w:rsidRDefault="006908FF" w:rsidP="009F590F">
      <w:pPr>
        <w:pStyle w:val="LAWS2"/>
      </w:pPr>
      <w:r>
        <w:t>Míček musí být zhotoven z </w:t>
      </w:r>
      <w:proofErr w:type="gramStart"/>
      <w:r>
        <w:t>přírodních a nebo syntetických</w:t>
      </w:r>
      <w:proofErr w:type="gramEnd"/>
      <w:r>
        <w:t xml:space="preserve"> materiálů. Ať je míček z jakéhokoliv materiálu, letové vlastnosti musí být všeobecně obdobné vlastnostem míčku zhotovenému z přírodních per s korkovou základnou pokrytou tenkou vrstvou kůže.</w:t>
      </w:r>
    </w:p>
    <w:p w:rsidR="009F590F" w:rsidRDefault="009F590F" w:rsidP="009F590F">
      <w:pPr>
        <w:pStyle w:val="LAWS2"/>
        <w:tabs>
          <w:tab w:val="num" w:pos="792"/>
        </w:tabs>
        <w:rPr>
          <w:b/>
        </w:rPr>
      </w:pPr>
      <w:r>
        <w:rPr>
          <w:b/>
        </w:rPr>
        <w:t>Péřový míček</w:t>
      </w:r>
    </w:p>
    <w:p w:rsidR="009F590F" w:rsidRPr="009F590F" w:rsidRDefault="009F590F" w:rsidP="009F590F">
      <w:pPr>
        <w:pStyle w:val="Normlnodsazen"/>
        <w:ind w:left="357"/>
        <w:rPr>
          <w:lang w:val="cs-CZ"/>
        </w:rPr>
      </w:pPr>
    </w:p>
    <w:p w:rsidR="006908FF" w:rsidRDefault="006908FF" w:rsidP="009F590F">
      <w:pPr>
        <w:pStyle w:val="LAWS3"/>
      </w:pPr>
      <w:r>
        <w:t>Míček musí mít 16 per pevně zasazených do základny.</w:t>
      </w:r>
    </w:p>
    <w:p w:rsidR="006908FF" w:rsidRDefault="006908FF" w:rsidP="009F590F">
      <w:pPr>
        <w:pStyle w:val="LAWS3"/>
      </w:pPr>
      <w:r>
        <w:t>Délka per musí být jednotná v rozmezí od 62 do 70 mm, měřeno od konce pera k horní části základny.</w:t>
      </w:r>
    </w:p>
    <w:p w:rsidR="006908FF" w:rsidRDefault="006908FF" w:rsidP="009F590F">
      <w:pPr>
        <w:pStyle w:val="LAWS3"/>
      </w:pPr>
      <w:r>
        <w:t>Konce per musí ležet v kruhu o průměru od 58 do 68 mm.</w:t>
      </w:r>
    </w:p>
    <w:p w:rsidR="006908FF" w:rsidRDefault="006908FF" w:rsidP="009F590F">
      <w:pPr>
        <w:pStyle w:val="LAWS3"/>
      </w:pPr>
      <w:r>
        <w:t>Pera musí být pevně spojena nití nebo jiným vhodným materiálem.</w:t>
      </w:r>
    </w:p>
    <w:p w:rsidR="006908FF" w:rsidRDefault="006908FF" w:rsidP="009F590F">
      <w:pPr>
        <w:pStyle w:val="LAWS3"/>
      </w:pPr>
      <w:r>
        <w:t>Základna musí mít průměr od 25 do 28 mm a být ve spodní části zakulacena.</w:t>
      </w:r>
    </w:p>
    <w:p w:rsidR="006908FF" w:rsidRDefault="006908FF" w:rsidP="009F590F">
      <w:pPr>
        <w:pStyle w:val="LAWS3"/>
      </w:pPr>
      <w:r>
        <w:t xml:space="preserve">Míček musí být o hmotnosti </w:t>
      </w:r>
      <w:proofErr w:type="gramStart"/>
      <w:r>
        <w:t>mezi</w:t>
      </w:r>
      <w:proofErr w:type="gramEnd"/>
      <w:r>
        <w:t xml:space="preserve"> od 4,74 do 5,50 gramů.</w:t>
      </w:r>
    </w:p>
    <w:p w:rsidR="006908FF" w:rsidRDefault="006908FF">
      <w:pPr>
        <w:pStyle w:val="LAWS2"/>
        <w:tabs>
          <w:tab w:val="num" w:pos="792"/>
        </w:tabs>
        <w:rPr>
          <w:b/>
        </w:rPr>
      </w:pPr>
      <w:r>
        <w:rPr>
          <w:b/>
        </w:rPr>
        <w:t>Nepéřový míček</w:t>
      </w:r>
    </w:p>
    <w:p w:rsidR="006908FF" w:rsidRDefault="006908FF">
      <w:pPr>
        <w:pStyle w:val="LAWS3"/>
      </w:pPr>
      <w:r>
        <w:t>Přírodní pera jsou nahrazena sukénkou nebo napodobeninou per ze syntetického materiálu.</w:t>
      </w:r>
    </w:p>
    <w:p w:rsidR="006908FF" w:rsidRDefault="006908FF">
      <w:pPr>
        <w:pStyle w:val="LAWS3"/>
      </w:pPr>
      <w:r>
        <w:t>Základna je popsána v pravidle 2.</w:t>
      </w:r>
      <w:r w:rsidR="009F590F">
        <w:t>2</w:t>
      </w:r>
      <w:r>
        <w:t>.</w:t>
      </w:r>
      <w:r w:rsidR="009F590F">
        <w:t>5</w:t>
      </w:r>
    </w:p>
    <w:p w:rsidR="006908FF" w:rsidRDefault="006908FF">
      <w:pPr>
        <w:pStyle w:val="LAWS3"/>
      </w:pPr>
      <w:r>
        <w:t>Rozměry a váha míčku musí být v souladu s pravidly 2.</w:t>
      </w:r>
      <w:r w:rsidR="009F590F">
        <w:t>2.2</w:t>
      </w:r>
      <w:r>
        <w:t>., 2.</w:t>
      </w:r>
      <w:r w:rsidR="009F590F">
        <w:t>2.3</w:t>
      </w:r>
      <w:r>
        <w:t>. a 2.</w:t>
      </w:r>
      <w:r w:rsidR="009F590F">
        <w:t>2</w:t>
      </w:r>
      <w:r>
        <w:t>.</w:t>
      </w:r>
      <w:r w:rsidR="009F590F">
        <w:t>6.</w:t>
      </w:r>
      <w:r>
        <w:t xml:space="preserve"> Vzhledem k rozdílné specifické hmotnosti a dalším vlastnostem syntetických materiálů, ve srovnání s peřím, jsou však přijatelné odchylky až do 10%.</w:t>
      </w:r>
    </w:p>
    <w:p w:rsidR="006908FF" w:rsidRDefault="006908FF">
      <w:pPr>
        <w:pStyle w:val="LAWS2"/>
      </w:pPr>
      <w:r>
        <w:t>Za předpokladu, že se míček nebude odlišovat vzhledem, rychlostí letu a letovými vlastnostmi, jsou možné modifikace výše uvedených požadavků, pokud budou schváleny příslušnou členskou organizací (</w:t>
      </w:r>
      <w:proofErr w:type="spellStart"/>
      <w:r>
        <w:t>ČBaS</w:t>
      </w:r>
      <w:proofErr w:type="spellEnd"/>
      <w:r>
        <w:t>) a to v místech, kde atmosférické podmínky díky místní nadmořské výšce nebo podnebí činí standardní míček nevhodným pro hru.</w:t>
      </w:r>
    </w:p>
    <w:p w:rsidR="006908FF" w:rsidRDefault="006908FF">
      <w:pPr>
        <w:pStyle w:val="Normlnodsazen"/>
        <w:rPr>
          <w:lang w:val="cs-CZ"/>
        </w:rPr>
      </w:pPr>
    </w:p>
    <w:p w:rsidR="006908FF" w:rsidRDefault="006908FF">
      <w:pPr>
        <w:pStyle w:val="LAWS1"/>
        <w:rPr>
          <w:lang w:val="cs-CZ"/>
        </w:rPr>
      </w:pPr>
      <w:r>
        <w:rPr>
          <w:lang w:val="cs-CZ"/>
        </w:rPr>
        <w:t>TEStování rychlosti míčku</w:t>
      </w:r>
    </w:p>
    <w:p w:rsidR="006908FF" w:rsidRDefault="006908FF">
      <w:pPr>
        <w:pStyle w:val="LAWS2"/>
      </w:pPr>
      <w:r>
        <w:t>Při zkoušení se udeří do míčku plnou silou spodním úderem tak, aby míček byl zasažen nad zadní čarou. Míček musí být odpálen šikmo vzhůru rovnoběžně s postranními čarami.</w:t>
      </w:r>
    </w:p>
    <w:p w:rsidR="006908FF" w:rsidRDefault="006908FF">
      <w:pPr>
        <w:pStyle w:val="LAWS2"/>
      </w:pPr>
      <w:r>
        <w:t>Míček správné rychlosti dopadne do vzdálenosti v rozmezí 530 až 990 mm před protější zadní čáru dle diagramu B.</w:t>
      </w:r>
    </w:p>
    <w:p w:rsidR="006908FF" w:rsidRDefault="006908FF">
      <w:pPr>
        <w:pStyle w:val="Normlnodsazen"/>
        <w:rPr>
          <w:lang w:val="cs-CZ"/>
        </w:rPr>
      </w:pPr>
    </w:p>
    <w:p w:rsidR="006908FF" w:rsidRDefault="006908FF">
      <w:pPr>
        <w:pStyle w:val="LAWS1"/>
        <w:rPr>
          <w:lang w:val="cs-CZ"/>
        </w:rPr>
      </w:pPr>
      <w:r>
        <w:rPr>
          <w:lang w:val="cs-CZ"/>
        </w:rPr>
        <w:t>RAKETA</w:t>
      </w:r>
    </w:p>
    <w:p w:rsidR="006908FF" w:rsidRDefault="006908FF">
      <w:pPr>
        <w:pStyle w:val="LAWS2"/>
        <w:rPr>
          <w:i/>
        </w:rPr>
      </w:pPr>
      <w:r>
        <w:t>Raketa se skládá z rámu, který nesmí přesáhnout celkovou délku 680 mm a šířku 230 mm, a jehož jednotlivé části jsou popsány v pravidlech 4.1.1. až 4.1.5. a zakresleny v diagramu C.</w:t>
      </w:r>
    </w:p>
    <w:p w:rsidR="006908FF" w:rsidRDefault="00E83667">
      <w:pPr>
        <w:pStyle w:val="LAWS3"/>
      </w:pPr>
      <w:r>
        <w:rPr>
          <w:b/>
        </w:rPr>
        <w:pict>
          <v:shape id="_x0000_s1031" type="#_x0000_t75" style="position:absolute;left:0;text-align:left;margin-left:377.45pt;margin-top:11.65pt;width:172.9pt;height:225.15pt;z-index:-251660800" wrapcoords="-187 -72 -187 21600 21787 21600 21787 -72 -187 -72" stroked="t" strokeweight="1pt">
            <v:imagedata r:id="rId9" o:title=""/>
            <w10:wrap type="tight"/>
          </v:shape>
        </w:pict>
      </w:r>
      <w:r w:rsidR="006908FF">
        <w:t>Rukojeť je ta část rakety, která slouží hráči k jejímu uchopení.</w:t>
      </w:r>
    </w:p>
    <w:p w:rsidR="006908FF" w:rsidRDefault="006908FF">
      <w:pPr>
        <w:pStyle w:val="LAWS3"/>
      </w:pPr>
      <w:r>
        <w:t>Výplet je ta část rakety, která slouží hráči k odbíjení míčku.</w:t>
      </w:r>
    </w:p>
    <w:p w:rsidR="006908FF" w:rsidRDefault="006908FF">
      <w:pPr>
        <w:pStyle w:val="LAWS3"/>
      </w:pPr>
      <w:r>
        <w:t>Hlava ohraničuje vyplétanou plochu.</w:t>
      </w:r>
    </w:p>
    <w:p w:rsidR="006908FF" w:rsidRDefault="006908FF">
      <w:pPr>
        <w:pStyle w:val="LAWS3"/>
      </w:pPr>
      <w:r>
        <w:t>Hřídelka spojuje rukojeť s hlavou (podléhá pravidlu 4.1.5.).</w:t>
      </w:r>
    </w:p>
    <w:p w:rsidR="006908FF" w:rsidRDefault="006908FF">
      <w:pPr>
        <w:pStyle w:val="LAWS3"/>
      </w:pPr>
      <w:r>
        <w:t>Krček (vyskytuje-li se) spojuje hlavu s hřídelkou.</w:t>
      </w:r>
    </w:p>
    <w:p w:rsidR="006908FF" w:rsidRDefault="006908FF">
      <w:pPr>
        <w:pStyle w:val="laws"/>
        <w:ind w:left="1871" w:hanging="1871"/>
        <w:rPr>
          <w:b/>
          <w:lang w:val="cs-CZ"/>
        </w:rPr>
      </w:pPr>
    </w:p>
    <w:p w:rsidR="006908FF" w:rsidRDefault="006908FF">
      <w:pPr>
        <w:pStyle w:val="LAWS1"/>
        <w:numPr>
          <w:ilvl w:val="0"/>
          <w:numId w:val="0"/>
        </w:numPr>
        <w:jc w:val="center"/>
        <w:rPr>
          <w:lang w:val="cs-CZ"/>
        </w:rPr>
      </w:pPr>
    </w:p>
    <w:p w:rsidR="006908FF" w:rsidRDefault="006908FF">
      <w:pPr>
        <w:pStyle w:val="LAWS1"/>
        <w:numPr>
          <w:ilvl w:val="0"/>
          <w:numId w:val="0"/>
        </w:numPr>
        <w:jc w:val="center"/>
        <w:rPr>
          <w:lang w:val="cs-CZ"/>
        </w:rPr>
      </w:pPr>
    </w:p>
    <w:p w:rsidR="006908FF" w:rsidRDefault="006908FF" w:rsidP="00E83667">
      <w:pPr>
        <w:pStyle w:val="LAWS1"/>
        <w:numPr>
          <w:ilvl w:val="0"/>
          <w:numId w:val="0"/>
        </w:numPr>
        <w:jc w:val="center"/>
        <w:rPr>
          <w:b w:val="0"/>
          <w:lang w:val="cs-CZ"/>
        </w:rPr>
      </w:pPr>
      <w:r>
        <w:rPr>
          <w:lang w:val="cs-CZ"/>
        </w:rPr>
        <w:br w:type="page"/>
      </w:r>
    </w:p>
    <w:p w:rsidR="006908FF" w:rsidRDefault="006908FF">
      <w:pPr>
        <w:pStyle w:val="LAWS2"/>
      </w:pPr>
      <w:r>
        <w:rPr>
          <w:b/>
        </w:rPr>
        <w:t>Výplet</w:t>
      </w:r>
      <w:r>
        <w:t>:</w:t>
      </w:r>
    </w:p>
    <w:p w:rsidR="006908FF" w:rsidRDefault="006908FF">
      <w:pPr>
        <w:pStyle w:val="LAWS3"/>
      </w:pPr>
      <w:r>
        <w:t>musí být plochý a musí sestávat ze strun buď střídavě provlečených</w:t>
      </w:r>
      <w:r>
        <w:rPr>
          <w:color w:val="000000"/>
        </w:rPr>
        <w:t>,</w:t>
      </w:r>
      <w:r>
        <w:rPr>
          <w:color w:val="00FFFF"/>
        </w:rPr>
        <w:t xml:space="preserve"> </w:t>
      </w:r>
      <w:r>
        <w:t xml:space="preserve">anebo připevněných k sobě v místě křížení. Způsob vypletení musí být jednotný a zejména nesmí být řidší uprostřed ve srovnání s ostatní </w:t>
      </w:r>
      <w:proofErr w:type="gramStart"/>
      <w:r>
        <w:t>plochou,   a</w:t>
      </w:r>
      <w:proofErr w:type="gramEnd"/>
    </w:p>
    <w:p w:rsidR="006908FF" w:rsidRDefault="006908FF">
      <w:pPr>
        <w:pStyle w:val="LAWS3"/>
      </w:pPr>
      <w:r>
        <w:t>nesmí být delší než 280 mm a širší než 220 mm. Výplet však může přecházet do oblasti, kde by jinak byl krček rakety za předpokladu, že šířka takto zvětšené plochy výpletu nepřesáhne 35 mm a celková délka výpletu pak nepřesáhne 330 mm.</w:t>
      </w:r>
    </w:p>
    <w:p w:rsidR="006908FF" w:rsidRDefault="006908FF">
      <w:pPr>
        <w:pStyle w:val="LAWS2"/>
      </w:pPr>
      <w:r>
        <w:rPr>
          <w:b/>
        </w:rPr>
        <w:t>Raketa</w:t>
      </w:r>
      <w:r>
        <w:t>:</w:t>
      </w:r>
    </w:p>
    <w:p w:rsidR="006908FF" w:rsidRDefault="006908FF">
      <w:pPr>
        <w:pStyle w:val="laws"/>
        <w:ind w:left="567" w:hanging="567"/>
        <w:rPr>
          <w:sz w:val="14"/>
          <w:lang w:val="cs-CZ"/>
        </w:rPr>
      </w:pPr>
    </w:p>
    <w:p w:rsidR="006908FF" w:rsidRDefault="006908FF">
      <w:pPr>
        <w:pStyle w:val="LAWS3"/>
      </w:pPr>
      <w:r>
        <w:t>nesmí mít žádné připojené části nebo výstupky, pokud nejsou jedině a výhradně určeny k omezení nebo zabránění opotřebení nebo vibrací rakety, k rozdělení hmotnosti nebo k připevnění držadla pomocí šňůrky k ruce hráče, a pokud odpovídají svým rozměrem tomuto účelu, a</w:t>
      </w:r>
    </w:p>
    <w:p w:rsidR="006908FF" w:rsidRDefault="006908FF">
      <w:pPr>
        <w:pStyle w:val="laws"/>
        <w:ind w:left="567" w:hanging="567"/>
        <w:rPr>
          <w:sz w:val="16"/>
          <w:lang w:val="cs-CZ"/>
        </w:rPr>
      </w:pPr>
    </w:p>
    <w:p w:rsidR="006908FF" w:rsidRDefault="006908FF">
      <w:pPr>
        <w:pStyle w:val="LAWS3"/>
      </w:pPr>
      <w:r>
        <w:t>nesmí mít žádné zařízení, které by hráči umožňovalo podstatně měnit tvar rakety.</w:t>
      </w:r>
    </w:p>
    <w:p w:rsidR="006908FF" w:rsidRDefault="006908FF">
      <w:pPr>
        <w:pStyle w:val="LAWS1"/>
        <w:rPr>
          <w:lang w:val="cs-CZ"/>
        </w:rPr>
      </w:pPr>
      <w:r>
        <w:rPr>
          <w:lang w:val="cs-CZ"/>
        </w:rPr>
        <w:t xml:space="preserve">Schválené VYBAVENÍ </w:t>
      </w:r>
    </w:p>
    <w:p w:rsidR="006908FF" w:rsidRDefault="006908FF">
      <w:pPr>
        <w:pStyle w:val="laws"/>
        <w:ind w:left="567" w:hanging="567"/>
        <w:rPr>
          <w:lang w:val="cs-CZ"/>
        </w:rPr>
      </w:pPr>
    </w:p>
    <w:p w:rsidR="006908FF" w:rsidRDefault="006908FF">
      <w:pPr>
        <w:pStyle w:val="laws"/>
        <w:ind w:left="567" w:hanging="567"/>
        <w:rPr>
          <w:lang w:val="cs-CZ"/>
        </w:rPr>
      </w:pPr>
      <w:r>
        <w:rPr>
          <w:lang w:val="cs-CZ"/>
        </w:rPr>
        <w:tab/>
        <w:t>Mezinárodní badmintonová federace IBF rozhoduje ve všech otázkách týkajících se toho, zda jakákoliv raketa, míček nebo vybavení nebo prototyp používaný ke hře</w:t>
      </w:r>
      <w:r>
        <w:rPr>
          <w:color w:val="000000"/>
          <w:lang w:val="cs-CZ"/>
        </w:rPr>
        <w:t>,</w:t>
      </w:r>
      <w:r>
        <w:rPr>
          <w:lang w:val="cs-CZ"/>
        </w:rPr>
        <w:t xml:space="preserve"> vyhovuje požadavkům. Takovéto šetření může být podniknuto z vlastní iniciativy IBF nebo na žádost kterékoliv strany, včetně hráčů, funkcionářů, výrobce vybavení a národních organizací nebo jejich členů, učiněné v dobré víře a v zájmu věci.</w:t>
      </w:r>
    </w:p>
    <w:p w:rsidR="00E83667" w:rsidRDefault="00E83667">
      <w:pPr>
        <w:pStyle w:val="laws"/>
        <w:ind w:left="567" w:hanging="567"/>
        <w:rPr>
          <w:lang w:val="cs-CZ"/>
        </w:rPr>
      </w:pPr>
    </w:p>
    <w:p w:rsidR="006908FF" w:rsidRDefault="006908FF">
      <w:pPr>
        <w:pStyle w:val="LAWS1"/>
        <w:rPr>
          <w:lang w:val="cs-CZ"/>
        </w:rPr>
      </w:pPr>
      <w:r>
        <w:rPr>
          <w:lang w:val="cs-CZ"/>
        </w:rPr>
        <w:t>LOSOVÁNÍ</w:t>
      </w:r>
    </w:p>
    <w:p w:rsidR="006908FF" w:rsidRDefault="006908FF">
      <w:pPr>
        <w:pStyle w:val="LAWS2"/>
      </w:pPr>
      <w:r>
        <w:t>Před zahájením hry se provede losování a strana, která vyhrála los, si zvolí podle pravidla 6.1.1 nebo 6.1.2:</w:t>
      </w:r>
    </w:p>
    <w:p w:rsidR="006908FF" w:rsidRDefault="006908FF">
      <w:pPr>
        <w:pStyle w:val="LAWS3"/>
      </w:pPr>
      <w:r>
        <w:t>zda bude podávat nebo přijímat jako první,</w:t>
      </w:r>
    </w:p>
    <w:p w:rsidR="006908FF" w:rsidRDefault="006908FF">
      <w:pPr>
        <w:pStyle w:val="LAWS3"/>
      </w:pPr>
      <w:r>
        <w:t>na které straně dvorce začne hru.</w:t>
      </w:r>
    </w:p>
    <w:p w:rsidR="006908FF" w:rsidRDefault="006908FF">
      <w:pPr>
        <w:pStyle w:val="LAWS2"/>
      </w:pPr>
      <w:r>
        <w:t>Straně, která prohrála losování, zůstává zbývající volba.</w:t>
      </w:r>
    </w:p>
    <w:p w:rsidR="006908FF" w:rsidRDefault="006908FF">
      <w:pPr>
        <w:pStyle w:val="LAWS1"/>
        <w:rPr>
          <w:lang w:val="cs-CZ"/>
        </w:rPr>
      </w:pPr>
      <w:r>
        <w:rPr>
          <w:lang w:val="cs-CZ"/>
        </w:rPr>
        <w:t>POČÍTÁNÍ</w:t>
      </w:r>
    </w:p>
    <w:p w:rsidR="006908FF" w:rsidRDefault="006908FF">
      <w:pPr>
        <w:pStyle w:val="LAWS2"/>
      </w:pPr>
      <w:r>
        <w:t>Zápas se hraje se na dva vítězné sety ze tří, pokud nebylo dohodnuto jinak.</w:t>
      </w:r>
      <w:r w:rsidR="00F048BE">
        <w:t>(</w:t>
      </w:r>
      <w:r w:rsidR="00F048BE" w:rsidRPr="008528F0">
        <w:rPr>
          <w:color w:val="FF0000"/>
        </w:rPr>
        <w:t xml:space="preserve">příloha </w:t>
      </w:r>
      <w:smartTag w:uri="urn:schemas-microsoft-com:office:smarttags" w:element="metricconverter">
        <w:smartTagPr>
          <w:attr w:name="ProductID" w:val="2 a"/>
        </w:smartTagPr>
        <w:r w:rsidR="00F048BE" w:rsidRPr="008528F0">
          <w:rPr>
            <w:color w:val="FF0000"/>
          </w:rPr>
          <w:t>2 a</w:t>
        </w:r>
      </w:smartTag>
      <w:r w:rsidR="00F048BE" w:rsidRPr="008528F0">
        <w:rPr>
          <w:color w:val="FF0000"/>
        </w:rPr>
        <w:t xml:space="preserve"> 3</w:t>
      </w:r>
      <w:r w:rsidR="00F048BE">
        <w:t>)</w:t>
      </w:r>
    </w:p>
    <w:p w:rsidR="006908FF" w:rsidRDefault="00F048BE">
      <w:pPr>
        <w:pStyle w:val="LAWS2"/>
      </w:pPr>
      <w:r w:rsidRPr="00E31FA2">
        <w:rPr>
          <w:color w:val="FF0000"/>
        </w:rPr>
        <w:t>V</w:t>
      </w:r>
      <w:r w:rsidR="004613A5" w:rsidRPr="00E31FA2">
        <w:rPr>
          <w:color w:val="FF0000"/>
        </w:rPr>
        <w:t xml:space="preserve">ítězem </w:t>
      </w:r>
      <w:r w:rsidRPr="00E31FA2">
        <w:rPr>
          <w:color w:val="FF0000"/>
        </w:rPr>
        <w:t xml:space="preserve">setu </w:t>
      </w:r>
      <w:r w:rsidR="004613A5" w:rsidRPr="00E31FA2">
        <w:rPr>
          <w:color w:val="FF0000"/>
        </w:rPr>
        <w:t>se</w:t>
      </w:r>
      <w:r w:rsidRPr="00E31FA2">
        <w:rPr>
          <w:color w:val="FF0000"/>
        </w:rPr>
        <w:t xml:space="preserve"> </w:t>
      </w:r>
      <w:r w:rsidR="006908FF" w:rsidRPr="00E31FA2">
        <w:rPr>
          <w:color w:val="FF0000"/>
        </w:rPr>
        <w:t xml:space="preserve">stává </w:t>
      </w:r>
      <w:r w:rsidRPr="00E31FA2">
        <w:rPr>
          <w:color w:val="FF0000"/>
        </w:rPr>
        <w:t xml:space="preserve"> ta </w:t>
      </w:r>
      <w:r w:rsidR="006908FF" w:rsidRPr="00E31FA2">
        <w:rPr>
          <w:color w:val="FF0000"/>
        </w:rPr>
        <w:t xml:space="preserve">strana, která jako první dosáhla </w:t>
      </w:r>
      <w:r w:rsidRPr="00E31FA2">
        <w:rPr>
          <w:color w:val="FF0000"/>
        </w:rPr>
        <w:t>21</w:t>
      </w:r>
      <w:r w:rsidR="006908FF" w:rsidRPr="00E31FA2">
        <w:rPr>
          <w:color w:val="FF0000"/>
        </w:rPr>
        <w:t xml:space="preserve"> bodů, s výjimkou případů uvedených v Pravidle</w:t>
      </w:r>
      <w:r w:rsidRPr="00E31FA2">
        <w:rPr>
          <w:color w:val="FF0000"/>
        </w:rPr>
        <w:t>ch</w:t>
      </w:r>
      <w:r w:rsidR="006908FF" w:rsidRPr="00E31FA2">
        <w:rPr>
          <w:color w:val="FF0000"/>
        </w:rPr>
        <w:t xml:space="preserve"> </w:t>
      </w:r>
      <w:proofErr w:type="gramStart"/>
      <w:r w:rsidR="006908FF" w:rsidRPr="00E31FA2">
        <w:rPr>
          <w:color w:val="FF0000"/>
        </w:rPr>
        <w:t>7.</w:t>
      </w:r>
      <w:r w:rsidRPr="00E31FA2">
        <w:rPr>
          <w:color w:val="FF0000"/>
        </w:rPr>
        <w:t>4</w:t>
      </w:r>
      <w:r w:rsidR="006908FF" w:rsidRPr="00E31FA2">
        <w:rPr>
          <w:color w:val="FF0000"/>
        </w:rPr>
        <w:t>.</w:t>
      </w:r>
      <w:r w:rsidRPr="00E31FA2">
        <w:rPr>
          <w:color w:val="FF0000"/>
        </w:rPr>
        <w:t xml:space="preserve"> a 7.5</w:t>
      </w:r>
      <w:proofErr w:type="gramEnd"/>
      <w:r w:rsidRPr="00E31FA2">
        <w:rPr>
          <w:color w:val="FF0000"/>
        </w:rPr>
        <w:t>.</w:t>
      </w:r>
    </w:p>
    <w:p w:rsidR="00E31FA2" w:rsidRPr="00E31FA2" w:rsidRDefault="00E31FA2">
      <w:pPr>
        <w:pStyle w:val="LAWS2"/>
      </w:pPr>
      <w:r>
        <w:rPr>
          <w:color w:val="FF0000"/>
        </w:rPr>
        <w:t xml:space="preserve">Bod získá strana, která vyhrála výměnu. Strana vyhraje výměnu, jestliže se soupeřící strana dopustí chyby nebo míč přestane být ve hře, protože se dotknul povrchu </w:t>
      </w:r>
      <w:proofErr w:type="spellStart"/>
      <w:r>
        <w:rPr>
          <w:color w:val="FF0000"/>
        </w:rPr>
        <w:t>hřište</w:t>
      </w:r>
      <w:proofErr w:type="spellEnd"/>
      <w:r>
        <w:rPr>
          <w:color w:val="FF0000"/>
        </w:rPr>
        <w:t xml:space="preserve"> v soupeřově dvorci.</w:t>
      </w:r>
    </w:p>
    <w:p w:rsidR="006908FF" w:rsidRDefault="00E31FA2">
      <w:pPr>
        <w:pStyle w:val="LAWS2"/>
      </w:pPr>
      <w:r w:rsidRPr="008528F0">
        <w:rPr>
          <w:color w:val="FF0000"/>
        </w:rPr>
        <w:t>Za</w:t>
      </w:r>
      <w:r>
        <w:t xml:space="preserve"> </w:t>
      </w:r>
      <w:r w:rsidRPr="008528F0">
        <w:rPr>
          <w:color w:val="FF0000"/>
        </w:rPr>
        <w:t>stavu</w:t>
      </w:r>
      <w:r w:rsidR="008528F0" w:rsidRPr="008528F0">
        <w:rPr>
          <w:color w:val="FF0000"/>
        </w:rPr>
        <w:t xml:space="preserve"> 20:</w:t>
      </w:r>
      <w:r w:rsidR="00170472">
        <w:rPr>
          <w:color w:val="FF0000"/>
        </w:rPr>
        <w:t>20 strana, která první dosáhne dvou</w:t>
      </w:r>
      <w:r w:rsidR="008528F0" w:rsidRPr="008528F0">
        <w:rPr>
          <w:color w:val="FF0000"/>
        </w:rPr>
        <w:t>bodového vedení</w:t>
      </w:r>
      <w:r w:rsidR="00170472">
        <w:rPr>
          <w:color w:val="FF0000"/>
        </w:rPr>
        <w:t>,</w:t>
      </w:r>
      <w:r w:rsidR="008528F0" w:rsidRPr="008528F0">
        <w:rPr>
          <w:color w:val="FF0000"/>
        </w:rPr>
        <w:t xml:space="preserve"> vyhrává set</w:t>
      </w:r>
      <w:r w:rsidR="006908FF" w:rsidRPr="008528F0">
        <w:rPr>
          <w:color w:val="FF0000"/>
        </w:rPr>
        <w:t>.</w:t>
      </w:r>
    </w:p>
    <w:p w:rsidR="006908FF" w:rsidRDefault="008528F0" w:rsidP="008528F0">
      <w:pPr>
        <w:pStyle w:val="LAWS2"/>
      </w:pPr>
      <w:r w:rsidRPr="008528F0">
        <w:rPr>
          <w:color w:val="FF0000"/>
        </w:rPr>
        <w:t>Za stavu 29:29 strana, která získá 30. bod</w:t>
      </w:r>
      <w:r w:rsidR="00170472">
        <w:rPr>
          <w:color w:val="FF0000"/>
        </w:rPr>
        <w:t>,</w:t>
      </w:r>
      <w:r w:rsidRPr="008528F0">
        <w:rPr>
          <w:color w:val="FF0000"/>
        </w:rPr>
        <w:t xml:space="preserve"> vyhraje set.</w:t>
      </w:r>
    </w:p>
    <w:p w:rsidR="006908FF" w:rsidRDefault="006908FF">
      <w:pPr>
        <w:pStyle w:val="LAWS2"/>
      </w:pPr>
      <w:r w:rsidRPr="008528F0">
        <w:rPr>
          <w:color w:val="FF0000"/>
        </w:rPr>
        <w:t>Strana, která zvítězila v předchozím setu, podává v následujícím setu jako první.</w:t>
      </w:r>
    </w:p>
    <w:p w:rsidR="006908FF" w:rsidRDefault="006908FF">
      <w:pPr>
        <w:pStyle w:val="laws"/>
        <w:spacing w:line="360" w:lineRule="auto"/>
        <w:ind w:left="567" w:hanging="567"/>
        <w:rPr>
          <w:lang w:val="cs-CZ"/>
        </w:rPr>
      </w:pPr>
    </w:p>
    <w:p w:rsidR="006908FF" w:rsidRDefault="006908FF">
      <w:pPr>
        <w:pStyle w:val="LAWS1"/>
        <w:rPr>
          <w:lang w:val="cs-CZ"/>
        </w:rPr>
      </w:pPr>
      <w:r>
        <w:rPr>
          <w:lang w:val="cs-CZ"/>
        </w:rPr>
        <w:t>ZMĚNA STRAN</w:t>
      </w:r>
    </w:p>
    <w:p w:rsidR="006908FF" w:rsidRDefault="006908FF">
      <w:pPr>
        <w:pStyle w:val="LAWS2"/>
      </w:pPr>
      <w:r>
        <w:t>Hráči mění strany:</w:t>
      </w:r>
    </w:p>
    <w:p w:rsidR="006908FF" w:rsidRDefault="006908FF">
      <w:pPr>
        <w:pStyle w:val="LAWS3"/>
      </w:pPr>
      <w:r>
        <w:t>po skončení prvního setu,</w:t>
      </w:r>
    </w:p>
    <w:p w:rsidR="006908FF" w:rsidRDefault="006908FF">
      <w:pPr>
        <w:pStyle w:val="LAWS3"/>
      </w:pPr>
      <w:r>
        <w:t>před začátkem třetího setu (pokud se hraje), a</w:t>
      </w:r>
    </w:p>
    <w:p w:rsidR="006908FF" w:rsidRPr="008528F0" w:rsidRDefault="006908FF" w:rsidP="008528F0">
      <w:pPr>
        <w:pStyle w:val="LAWS3"/>
        <w:rPr>
          <w:color w:val="FF0000"/>
        </w:rPr>
      </w:pPr>
      <w:r w:rsidRPr="008528F0">
        <w:rPr>
          <w:color w:val="FF0000"/>
        </w:rPr>
        <w:t xml:space="preserve">ve třetím setu, když </w:t>
      </w:r>
      <w:r w:rsidR="008528F0" w:rsidRPr="008528F0">
        <w:rPr>
          <w:color w:val="FF0000"/>
        </w:rPr>
        <w:t>jedna ze stran</w:t>
      </w:r>
      <w:r w:rsidRPr="008528F0">
        <w:rPr>
          <w:color w:val="FF0000"/>
        </w:rPr>
        <w:t xml:space="preserve"> </w:t>
      </w:r>
      <w:r w:rsidR="008528F0" w:rsidRPr="008528F0">
        <w:rPr>
          <w:color w:val="FF0000"/>
        </w:rPr>
        <w:t xml:space="preserve">poprvé </w:t>
      </w:r>
      <w:r w:rsidRPr="008528F0">
        <w:rPr>
          <w:color w:val="FF0000"/>
        </w:rPr>
        <w:t>dosáhne 11 bodů.</w:t>
      </w:r>
    </w:p>
    <w:p w:rsidR="006908FF" w:rsidRDefault="006908FF">
      <w:pPr>
        <w:pStyle w:val="LAWS2"/>
      </w:pPr>
      <w:r>
        <w:t xml:space="preserve">Jestliže hráči opomenou změnit strany tak, jak je uvedeno v Pravidle </w:t>
      </w:r>
      <w:proofErr w:type="gramStart"/>
      <w:r>
        <w:t>8.1., musí</w:t>
      </w:r>
      <w:proofErr w:type="gramEnd"/>
      <w:r>
        <w:t xml:space="preserve"> tak učinit ihned, jakmile je omyl zjištěn a míček není ve hře. Stávající bodový stav zůstává v platnosti.</w:t>
      </w:r>
    </w:p>
    <w:p w:rsidR="006908FF" w:rsidRDefault="006908FF">
      <w:pPr>
        <w:pStyle w:val="Normlnodsazen"/>
        <w:rPr>
          <w:lang w:val="cs-CZ"/>
        </w:rPr>
      </w:pPr>
    </w:p>
    <w:p w:rsidR="006908FF" w:rsidRDefault="006908FF">
      <w:pPr>
        <w:pStyle w:val="LAWS1"/>
        <w:rPr>
          <w:lang w:val="cs-CZ"/>
        </w:rPr>
      </w:pPr>
      <w:r>
        <w:rPr>
          <w:lang w:val="cs-CZ"/>
        </w:rPr>
        <w:lastRenderedPageBreak/>
        <w:t>PODÁNÍ</w:t>
      </w:r>
    </w:p>
    <w:p w:rsidR="006908FF" w:rsidRDefault="006908FF">
      <w:pPr>
        <w:pStyle w:val="LAWS2"/>
      </w:pPr>
      <w:r>
        <w:t>Při správně provedeném podání:</w:t>
      </w:r>
    </w:p>
    <w:p w:rsidR="006908FF" w:rsidRDefault="006908FF" w:rsidP="00C819CA">
      <w:pPr>
        <w:pStyle w:val="LAWS3"/>
        <w:jc w:val="both"/>
      </w:pPr>
      <w:r>
        <w:t>ani jedna ze stran nesmí způsobit zbytečné zdržování při provedení podání od okamžiku, kdy podávající a přijímající hr</w:t>
      </w:r>
      <w:r w:rsidR="00C819CA">
        <w:t>áči zaujali příslušná postavení.</w:t>
      </w:r>
      <w:r w:rsidR="00C819CA">
        <w:rPr>
          <w:color w:val="FF0000"/>
        </w:rPr>
        <w:t xml:space="preserve"> Při ukončení zpětného pohybu </w:t>
      </w:r>
      <w:r w:rsidR="00170472">
        <w:rPr>
          <w:color w:val="FF0000"/>
        </w:rPr>
        <w:t xml:space="preserve">hlavy </w:t>
      </w:r>
      <w:r w:rsidR="00C819CA">
        <w:rPr>
          <w:color w:val="FF0000"/>
        </w:rPr>
        <w:t xml:space="preserve">rakety podávajícího jakékoliv zdržování v začátku podání (Pravidlo 9.2) je považováno </w:t>
      </w:r>
      <w:r w:rsidR="00170472">
        <w:rPr>
          <w:color w:val="FF0000"/>
        </w:rPr>
        <w:t>za zbytečné</w:t>
      </w:r>
      <w:r w:rsidR="00C819CA">
        <w:rPr>
          <w:color w:val="FF0000"/>
        </w:rPr>
        <w:t xml:space="preserve"> zdržování.</w:t>
      </w:r>
    </w:p>
    <w:p w:rsidR="006908FF" w:rsidRDefault="006908FF">
      <w:pPr>
        <w:pStyle w:val="LAWS3"/>
      </w:pPr>
      <w:r>
        <w:t>podávající i přijímající hráč musí stát uvnitř protilehlých polí pro podání, aniž se dotýkají čar ohraničujících tato pole pro podání,</w:t>
      </w:r>
    </w:p>
    <w:p w:rsidR="006908FF" w:rsidRDefault="006908FF">
      <w:pPr>
        <w:pStyle w:val="LAWS3"/>
      </w:pPr>
      <w:r>
        <w:t>některá část obou chodidel jak podávajícího tak přijímajícího hráče se musí dotýkat podlahy dvorce a musí zůstat bez pohybu od doby, kdy je podání zahájeno (</w:t>
      </w:r>
      <w:r w:rsidRPr="000D4997">
        <w:rPr>
          <w:color w:val="FF0000"/>
        </w:rPr>
        <w:t>Pravidlo 9.</w:t>
      </w:r>
      <w:r w:rsidR="000D4997" w:rsidRPr="000D4997">
        <w:rPr>
          <w:color w:val="FF0000"/>
        </w:rPr>
        <w:t>2</w:t>
      </w:r>
      <w:r>
        <w:t>) až do okamžiku, kdy je podání provedeno (</w:t>
      </w:r>
      <w:r w:rsidRPr="000D4997">
        <w:rPr>
          <w:color w:val="FF0000"/>
        </w:rPr>
        <w:t>Pravidlo 9.</w:t>
      </w:r>
      <w:r w:rsidR="000D4997" w:rsidRPr="000D4997">
        <w:rPr>
          <w:color w:val="FF0000"/>
        </w:rPr>
        <w:t>3</w:t>
      </w:r>
      <w:r>
        <w:t>.),</w:t>
      </w:r>
    </w:p>
    <w:p w:rsidR="006908FF" w:rsidRDefault="006908FF">
      <w:pPr>
        <w:pStyle w:val="LAWS3"/>
      </w:pPr>
      <w:r>
        <w:t>raketa podávajícího musí nejprve udeř</w:t>
      </w:r>
      <w:r>
        <w:rPr>
          <w:color w:val="000000"/>
        </w:rPr>
        <w:t>it</w:t>
      </w:r>
      <w:r>
        <w:t xml:space="preserve"> základnu míčku,</w:t>
      </w:r>
    </w:p>
    <w:p w:rsidR="006908FF" w:rsidRDefault="006908FF">
      <w:pPr>
        <w:pStyle w:val="LAWS3"/>
      </w:pPr>
      <w:r>
        <w:t>celý míček musí být pod úrovní pasu podávajícího hráče v okamžiku jeho zasažení raketou tohoto hráče,</w:t>
      </w:r>
    </w:p>
    <w:p w:rsidR="006908FF" w:rsidRPr="00C637E8" w:rsidRDefault="006908FF">
      <w:pPr>
        <w:pStyle w:val="LAWS3"/>
        <w:rPr>
          <w:color w:val="FF0000"/>
        </w:rPr>
      </w:pPr>
      <w:r w:rsidRPr="00C637E8">
        <w:rPr>
          <w:color w:val="FF0000"/>
        </w:rPr>
        <w:t xml:space="preserve">hřídelka rakety podávajícího hráče musí v okamžiku zásahu míčku směřovat směrem dolů </w:t>
      </w:r>
    </w:p>
    <w:p w:rsidR="006908FF" w:rsidRDefault="006908FF">
      <w:pPr>
        <w:pStyle w:val="LAWS3"/>
      </w:pPr>
      <w:r>
        <w:t>pohyb rakety podávajícího hráče musí pokračovat kupředu od okamžiku zahájení podání (</w:t>
      </w:r>
      <w:r w:rsidRPr="000D4997">
        <w:rPr>
          <w:color w:val="FF0000"/>
        </w:rPr>
        <w:t xml:space="preserve">Pravidlo </w:t>
      </w:r>
      <w:proofErr w:type="gramStart"/>
      <w:r w:rsidRPr="000D4997">
        <w:rPr>
          <w:color w:val="FF0000"/>
        </w:rPr>
        <w:t>9.</w:t>
      </w:r>
      <w:r w:rsidR="000D4997" w:rsidRPr="000D4997">
        <w:rPr>
          <w:color w:val="FF0000"/>
        </w:rPr>
        <w:t>2</w:t>
      </w:r>
      <w:r w:rsidRPr="000D4997">
        <w:rPr>
          <w:color w:val="FF0000"/>
        </w:rPr>
        <w:t>.</w:t>
      </w:r>
      <w:r>
        <w:t>) do</w:t>
      </w:r>
      <w:proofErr w:type="gramEnd"/>
      <w:r>
        <w:t xml:space="preserve"> okamžiku provedení podání</w:t>
      </w:r>
      <w:r w:rsidR="004D7FA8">
        <w:t xml:space="preserve"> (</w:t>
      </w:r>
      <w:r w:rsidR="004D7FA8" w:rsidRPr="000D4997">
        <w:rPr>
          <w:color w:val="FF0000"/>
        </w:rPr>
        <w:t>Pravidlo 9.3</w:t>
      </w:r>
      <w:r w:rsidR="004D7FA8">
        <w:t>.),</w:t>
      </w:r>
    </w:p>
    <w:p w:rsidR="006908FF" w:rsidRDefault="006908FF">
      <w:pPr>
        <w:pStyle w:val="LAWS3"/>
      </w:pPr>
      <w:r>
        <w:t>let míčku od rakety podávajícího hráče musí směřovat vzhůru přes síť, a pokud není zachycen, dopadne do pole podání přijímajícího hráče (tzn. na nebo mezi čáry ohraničující tuto oblast).</w:t>
      </w:r>
    </w:p>
    <w:p w:rsidR="004D7FA8" w:rsidRPr="004D7FA8" w:rsidRDefault="004D7FA8" w:rsidP="004D7FA8">
      <w:pPr>
        <w:pStyle w:val="LAWS3"/>
        <w:rPr>
          <w:color w:val="FF0000"/>
        </w:rPr>
      </w:pPr>
      <w:r>
        <w:rPr>
          <w:color w:val="FF0000"/>
        </w:rPr>
        <w:t>při pokusu o podání podávající nesmí minout míček.</w:t>
      </w:r>
      <w:r w:rsidRPr="004D7FA8">
        <w:rPr>
          <w:color w:val="FF0000"/>
        </w:rPr>
        <w:t xml:space="preserve"> </w:t>
      </w:r>
    </w:p>
    <w:p w:rsidR="004D7FA8" w:rsidRPr="009446C0" w:rsidRDefault="004D7FA8" w:rsidP="004D7FA8">
      <w:pPr>
        <w:pStyle w:val="LAWS2"/>
      </w:pPr>
      <w:r w:rsidRPr="009446C0">
        <w:t>Jakmile hráči již zaujali své pozice, první pohyb rakety podávajícího hráče směrem vpřed je zahájením podání.</w:t>
      </w:r>
    </w:p>
    <w:p w:rsidR="006908FF" w:rsidRPr="009446C0" w:rsidRDefault="006908FF">
      <w:pPr>
        <w:pStyle w:val="LAWS2"/>
      </w:pPr>
      <w:r w:rsidRPr="009446C0">
        <w:t xml:space="preserve">Podání je provedeno, když je po jeho zahájení (Pravidlo </w:t>
      </w:r>
      <w:proofErr w:type="gramStart"/>
      <w:r w:rsidRPr="009446C0">
        <w:t>9.</w:t>
      </w:r>
      <w:r w:rsidR="009446C0" w:rsidRPr="009446C0">
        <w:t>2</w:t>
      </w:r>
      <w:r w:rsidRPr="009446C0">
        <w:t>.) zasažen</w:t>
      </w:r>
      <w:proofErr w:type="gramEnd"/>
      <w:r w:rsidRPr="009446C0">
        <w:t xml:space="preserve"> míček raketou podávajícího hráče, nebo při pokusu podat podávající hráč míček mine.</w:t>
      </w:r>
    </w:p>
    <w:p w:rsidR="006908FF" w:rsidRDefault="006908FF">
      <w:pPr>
        <w:pStyle w:val="LAWS2"/>
      </w:pPr>
      <w:r>
        <w:t>Podávající hráč nesmí podávat, dokud přijímající hráč není připraven, ale pokud se přijímající hráč pokusí podání vrátit, má se za to, že byl připraven.</w:t>
      </w:r>
    </w:p>
    <w:p w:rsidR="00C637E8" w:rsidRPr="00E83667" w:rsidRDefault="006908FF" w:rsidP="00C637E8">
      <w:pPr>
        <w:pStyle w:val="LAWS2"/>
      </w:pPr>
      <w:r>
        <w:t xml:space="preserve">Ve čtyřhrách </w:t>
      </w:r>
      <w:r w:rsidR="009446C0" w:rsidRPr="00E83667">
        <w:rPr>
          <w:color w:val="FF0000"/>
        </w:rPr>
        <w:t xml:space="preserve">během provádění podání (Pravidla 9.2, 9.3) </w:t>
      </w:r>
      <w:r>
        <w:t>mohou spoluhráči zaujmout jakoukoliv pozici, která nebrání ve výhledu podávajícímu hráči nebo přijímajícímu protihráči.</w:t>
      </w:r>
    </w:p>
    <w:p w:rsidR="006908FF" w:rsidRDefault="00C637E8">
      <w:pPr>
        <w:pStyle w:val="LAWS1"/>
        <w:rPr>
          <w:lang w:val="cs-CZ"/>
        </w:rPr>
      </w:pPr>
      <w:r>
        <w:rPr>
          <w:lang w:val="cs-CZ"/>
        </w:rPr>
        <w:t>D</w:t>
      </w:r>
      <w:r w:rsidR="006908FF">
        <w:rPr>
          <w:lang w:val="cs-CZ"/>
        </w:rPr>
        <w:t>VOUHRA</w:t>
      </w:r>
    </w:p>
    <w:p w:rsidR="006908FF" w:rsidRDefault="006908FF">
      <w:pPr>
        <w:pStyle w:val="LAWS2"/>
        <w:rPr>
          <w:b/>
          <w:i/>
        </w:rPr>
      </w:pPr>
      <w:r>
        <w:rPr>
          <w:b/>
          <w:i/>
        </w:rPr>
        <w:t>Pole pro podání a pro příjem podání</w:t>
      </w:r>
    </w:p>
    <w:p w:rsidR="006908FF" w:rsidRDefault="006908FF">
      <w:pPr>
        <w:pStyle w:val="LAWS3"/>
      </w:pPr>
      <w:r>
        <w:t>Hráči musí podávat - ze svého pohledu - z pravého pole pro podání, a přijímat v pravém poli pro podání, pokud podávající hráč ještě nebodoval nebo dosáhl sudý počet bod</w:t>
      </w:r>
      <w:r w:rsidR="00217459">
        <w:t>ů</w:t>
      </w:r>
      <w:r>
        <w:t xml:space="preserve"> v tomto setu.</w:t>
      </w:r>
    </w:p>
    <w:p w:rsidR="006908FF" w:rsidRDefault="006908FF">
      <w:pPr>
        <w:pStyle w:val="LAWS3"/>
      </w:pPr>
      <w:r>
        <w:t>Hráči musí podávat - ze svého pohledu - z levého pole pro podání, a přijímat v levém poli pro podání, pokud podávající hráč dosáhl lichý počet bodu v tomto setu.</w:t>
      </w:r>
    </w:p>
    <w:p w:rsidR="004B5A4F" w:rsidRPr="004B5A4F" w:rsidRDefault="004B5A4F" w:rsidP="004B5A4F">
      <w:pPr>
        <w:pStyle w:val="LAWS2"/>
        <w:rPr>
          <w:b/>
          <w:i/>
        </w:rPr>
      </w:pPr>
      <w:r>
        <w:rPr>
          <w:b/>
          <w:i/>
        </w:rPr>
        <w:t>Pořadí hry a pozice na hřišti</w:t>
      </w:r>
    </w:p>
    <w:p w:rsidR="006908FF" w:rsidRDefault="006908FF" w:rsidP="004B5A4F">
      <w:pPr>
        <w:pStyle w:val="LAWS2"/>
        <w:numPr>
          <w:ilvl w:val="0"/>
          <w:numId w:val="0"/>
        </w:numPr>
        <w:ind w:left="357"/>
      </w:pPr>
      <w:r>
        <w:t xml:space="preserve">Míček je střídavě odbíjen podávajícím a přijímajícím hráčem dokud nedojde k „chybě“ nebo míček přestane být ve hře. </w:t>
      </w:r>
      <w:r w:rsidR="004B5A4F" w:rsidRPr="004B5A4F">
        <w:rPr>
          <w:color w:val="FF0000"/>
        </w:rPr>
        <w:t>(Pravidlo 15).</w:t>
      </w:r>
    </w:p>
    <w:p w:rsidR="006908FF" w:rsidRDefault="006908FF">
      <w:pPr>
        <w:pStyle w:val="LAWS2"/>
        <w:rPr>
          <w:b/>
          <w:i/>
        </w:rPr>
      </w:pPr>
      <w:r>
        <w:rPr>
          <w:b/>
          <w:i/>
        </w:rPr>
        <w:t>Zisk bodů a podání</w:t>
      </w:r>
    </w:p>
    <w:p w:rsidR="00217459" w:rsidRPr="00217459" w:rsidRDefault="006908FF">
      <w:pPr>
        <w:pStyle w:val="LAWS3"/>
        <w:rPr>
          <w:color w:val="FF0000"/>
        </w:rPr>
      </w:pPr>
      <w:r w:rsidRPr="00217459">
        <w:rPr>
          <w:color w:val="FF0000"/>
        </w:rPr>
        <w:t xml:space="preserve">Když </w:t>
      </w:r>
      <w:r w:rsidR="00217459" w:rsidRPr="00217459">
        <w:rPr>
          <w:color w:val="FF0000"/>
        </w:rPr>
        <w:t>podávající hráč vyhraje výměnu (Pravidlo 7.3), získává bod. Podávající hráč pak opět podává z druhého pole podání.</w:t>
      </w:r>
    </w:p>
    <w:p w:rsidR="00217459" w:rsidRPr="00217459" w:rsidRDefault="00217459" w:rsidP="00217459">
      <w:pPr>
        <w:pStyle w:val="LAWS3"/>
        <w:rPr>
          <w:color w:val="FF0000"/>
        </w:rPr>
      </w:pPr>
      <w:r>
        <w:t xml:space="preserve"> </w:t>
      </w:r>
      <w:r w:rsidRPr="00217459">
        <w:rPr>
          <w:color w:val="FF0000"/>
        </w:rPr>
        <w:t>Když p</w:t>
      </w:r>
      <w:r>
        <w:rPr>
          <w:color w:val="FF0000"/>
        </w:rPr>
        <w:t>řijímající</w:t>
      </w:r>
      <w:r w:rsidRPr="00217459">
        <w:rPr>
          <w:color w:val="FF0000"/>
        </w:rPr>
        <w:t xml:space="preserve"> hráč vyhraje výměnu (Pravidlo 7.3), získává bod. P</w:t>
      </w:r>
      <w:r w:rsidR="007B7FDB">
        <w:rPr>
          <w:color w:val="FF0000"/>
        </w:rPr>
        <w:t xml:space="preserve">řijímající </w:t>
      </w:r>
      <w:proofErr w:type="gramStart"/>
      <w:r w:rsidR="007B7FDB">
        <w:rPr>
          <w:color w:val="FF0000"/>
        </w:rPr>
        <w:t>hráč  se</w:t>
      </w:r>
      <w:proofErr w:type="gramEnd"/>
      <w:r w:rsidR="007B7FDB">
        <w:rPr>
          <w:color w:val="FF0000"/>
        </w:rPr>
        <w:t xml:space="preserve"> stává podávajícím</w:t>
      </w:r>
      <w:r w:rsidRPr="00217459">
        <w:rPr>
          <w:color w:val="FF0000"/>
        </w:rPr>
        <w:t>.</w:t>
      </w:r>
    </w:p>
    <w:p w:rsidR="006908FF" w:rsidRDefault="006908FF" w:rsidP="00217459">
      <w:pPr>
        <w:pStyle w:val="LAWS3"/>
        <w:numPr>
          <w:ilvl w:val="0"/>
          <w:numId w:val="0"/>
        </w:numPr>
        <w:ind w:left="720"/>
      </w:pPr>
    </w:p>
    <w:p w:rsidR="006908FF" w:rsidRDefault="006908FF">
      <w:pPr>
        <w:pStyle w:val="LAWS1"/>
        <w:numPr>
          <w:ilvl w:val="0"/>
          <w:numId w:val="0"/>
        </w:numPr>
        <w:rPr>
          <w:lang w:val="cs-CZ"/>
        </w:rPr>
      </w:pPr>
    </w:p>
    <w:p w:rsidR="006908FF" w:rsidRDefault="006908FF">
      <w:pPr>
        <w:pStyle w:val="LAWS1"/>
        <w:rPr>
          <w:lang w:val="cs-CZ"/>
        </w:rPr>
      </w:pPr>
      <w:r>
        <w:rPr>
          <w:lang w:val="cs-CZ"/>
        </w:rPr>
        <w:t>ČTYŘHRA</w:t>
      </w:r>
    </w:p>
    <w:p w:rsidR="007B7FDB" w:rsidRDefault="007B7FDB" w:rsidP="007B7FDB">
      <w:pPr>
        <w:pStyle w:val="LAWS2"/>
        <w:rPr>
          <w:b/>
          <w:i/>
        </w:rPr>
      </w:pPr>
      <w:r>
        <w:rPr>
          <w:b/>
          <w:i/>
        </w:rPr>
        <w:t>Pole pro podání a pro příjem podání</w:t>
      </w:r>
    </w:p>
    <w:p w:rsidR="007B7FDB" w:rsidRPr="009239AB" w:rsidRDefault="007B7FDB" w:rsidP="007B7FDB">
      <w:pPr>
        <w:pStyle w:val="LAWS3"/>
        <w:rPr>
          <w:color w:val="FF0000"/>
        </w:rPr>
      </w:pPr>
      <w:r w:rsidRPr="009239AB">
        <w:rPr>
          <w:color w:val="FF0000"/>
        </w:rPr>
        <w:t>Hráč podávající strany musí podávat z pravého pole pro podání, pokud podávající strana ještě nebodovala nebo dosáhla sudý počet bodů v tomto setu.</w:t>
      </w:r>
    </w:p>
    <w:p w:rsidR="007B7FDB" w:rsidRPr="009239AB" w:rsidRDefault="007B7FDB" w:rsidP="007B7FDB">
      <w:pPr>
        <w:pStyle w:val="LAWS3"/>
        <w:rPr>
          <w:color w:val="FF0000"/>
        </w:rPr>
      </w:pPr>
      <w:r w:rsidRPr="009239AB">
        <w:rPr>
          <w:color w:val="FF0000"/>
        </w:rPr>
        <w:lastRenderedPageBreak/>
        <w:t>Hráč podávající strany musí podávat z levého pole pro podání, pokud podávající strana dosáhla lichý počet bodů v tomto setu.</w:t>
      </w:r>
    </w:p>
    <w:p w:rsidR="007B7FDB" w:rsidRPr="009239AB" w:rsidRDefault="007B7FDB" w:rsidP="007B7FDB">
      <w:pPr>
        <w:pStyle w:val="LAWS3"/>
        <w:rPr>
          <w:color w:val="FF0000"/>
        </w:rPr>
      </w:pPr>
      <w:r w:rsidRPr="009239AB">
        <w:rPr>
          <w:color w:val="FF0000"/>
        </w:rPr>
        <w:t>Hráč přijímající strany</w:t>
      </w:r>
      <w:r w:rsidR="00170472">
        <w:rPr>
          <w:color w:val="FF0000"/>
        </w:rPr>
        <w:t>,</w:t>
      </w:r>
      <w:r w:rsidRPr="009239AB">
        <w:rPr>
          <w:color w:val="FF0000"/>
        </w:rPr>
        <w:t xml:space="preserve"> jenž podával naposled</w:t>
      </w:r>
      <w:r w:rsidR="00170472">
        <w:rPr>
          <w:color w:val="FF0000"/>
        </w:rPr>
        <w:t>,</w:t>
      </w:r>
      <w:r w:rsidRPr="009239AB">
        <w:rPr>
          <w:color w:val="FF0000"/>
        </w:rPr>
        <w:t xml:space="preserve"> musí zůstat ve stejném podávacím poli</w:t>
      </w:r>
      <w:r w:rsidR="00170472">
        <w:rPr>
          <w:color w:val="FF0000"/>
        </w:rPr>
        <w:t>,</w:t>
      </w:r>
      <w:r w:rsidRPr="009239AB">
        <w:rPr>
          <w:color w:val="FF0000"/>
        </w:rPr>
        <w:t xml:space="preserve"> z něhož naposledy podával. Pro spoluhráče platí toto schéma obráceně.</w:t>
      </w:r>
    </w:p>
    <w:p w:rsidR="007B7FDB" w:rsidRPr="009239AB" w:rsidRDefault="007B7FDB" w:rsidP="007B7FDB">
      <w:pPr>
        <w:pStyle w:val="LAWS3"/>
        <w:rPr>
          <w:color w:val="FF0000"/>
        </w:rPr>
      </w:pPr>
      <w:r w:rsidRPr="009239AB">
        <w:rPr>
          <w:color w:val="FF0000"/>
        </w:rPr>
        <w:t xml:space="preserve">Hráč přijímající </w:t>
      </w:r>
      <w:proofErr w:type="gramStart"/>
      <w:r w:rsidRPr="009239AB">
        <w:rPr>
          <w:color w:val="FF0000"/>
        </w:rPr>
        <w:t>strany , který</w:t>
      </w:r>
      <w:proofErr w:type="gramEnd"/>
      <w:r w:rsidRPr="009239AB">
        <w:rPr>
          <w:color w:val="FF0000"/>
        </w:rPr>
        <w:t xml:space="preserve"> stojí úhlopříčně proti podávajícímu</w:t>
      </w:r>
      <w:r w:rsidR="00C808F5" w:rsidRPr="009239AB">
        <w:rPr>
          <w:color w:val="FF0000"/>
        </w:rPr>
        <w:t>,</w:t>
      </w:r>
      <w:r w:rsidRPr="009239AB">
        <w:rPr>
          <w:color w:val="FF0000"/>
        </w:rPr>
        <w:t xml:space="preserve"> je přijímající hráč. </w:t>
      </w:r>
    </w:p>
    <w:p w:rsidR="009239AB" w:rsidRPr="009239AB" w:rsidRDefault="009239AB" w:rsidP="009239AB">
      <w:pPr>
        <w:pStyle w:val="LAWS3"/>
        <w:rPr>
          <w:color w:val="FF0000"/>
        </w:rPr>
      </w:pPr>
      <w:r w:rsidRPr="009239AB">
        <w:rPr>
          <w:color w:val="FF0000"/>
        </w:rPr>
        <w:t>Hráči nesmějí měnit svá příslušná podávací pole</w:t>
      </w:r>
      <w:r w:rsidR="00170472">
        <w:rPr>
          <w:color w:val="FF0000"/>
        </w:rPr>
        <w:t>,</w:t>
      </w:r>
      <w:r w:rsidRPr="009239AB">
        <w:rPr>
          <w:color w:val="FF0000"/>
        </w:rPr>
        <w:t xml:space="preserve"> dokud nezískají bod při podání své strany. </w:t>
      </w:r>
    </w:p>
    <w:p w:rsidR="009239AB" w:rsidRDefault="009239AB" w:rsidP="009239AB">
      <w:pPr>
        <w:pStyle w:val="LAWS3"/>
      </w:pPr>
      <w:r>
        <w:t xml:space="preserve">Podání </w:t>
      </w:r>
      <w:r w:rsidRPr="009239AB">
        <w:rPr>
          <w:color w:val="FF0000"/>
        </w:rPr>
        <w:t>v jakémkoliv postavení musí být provedeno z podávajícího pole, které odpovídá počtu bodů podávající strany, s výjimkou případ</w:t>
      </w:r>
      <w:r w:rsidR="001A1399">
        <w:rPr>
          <w:color w:val="FF0000"/>
        </w:rPr>
        <w:t>ů</w:t>
      </w:r>
      <w:r w:rsidRPr="009239AB">
        <w:rPr>
          <w:color w:val="FF0000"/>
        </w:rPr>
        <w:t xml:space="preserve"> uveden</w:t>
      </w:r>
      <w:r w:rsidR="001A1399">
        <w:rPr>
          <w:color w:val="FF0000"/>
        </w:rPr>
        <w:t>ých</w:t>
      </w:r>
      <w:r w:rsidRPr="009239AB">
        <w:rPr>
          <w:color w:val="FF0000"/>
        </w:rPr>
        <w:t xml:space="preserve"> v Pravidlu 12.</w:t>
      </w:r>
      <w:r w:rsidRPr="007B7FDB">
        <w:t xml:space="preserve"> </w:t>
      </w:r>
    </w:p>
    <w:p w:rsidR="009239AB" w:rsidRDefault="009239AB" w:rsidP="009239AB">
      <w:pPr>
        <w:pStyle w:val="LAWS2"/>
        <w:rPr>
          <w:b/>
          <w:i/>
        </w:rPr>
      </w:pPr>
      <w:r>
        <w:rPr>
          <w:b/>
          <w:i/>
        </w:rPr>
        <w:t>Pořadí hry a pozice na hřišti</w:t>
      </w:r>
    </w:p>
    <w:p w:rsidR="006908FF" w:rsidRPr="006578F5" w:rsidRDefault="009239AB" w:rsidP="004B5A4F">
      <w:pPr>
        <w:pStyle w:val="LAWS2"/>
        <w:numPr>
          <w:ilvl w:val="0"/>
          <w:numId w:val="0"/>
        </w:numPr>
        <w:ind w:left="357"/>
        <w:rPr>
          <w:color w:val="FF0000"/>
        </w:rPr>
      </w:pPr>
      <w:r w:rsidRPr="006578F5">
        <w:rPr>
          <w:color w:val="FF0000"/>
        </w:rPr>
        <w:t>Jakmile je při výměně míček</w:t>
      </w:r>
      <w:r w:rsidR="004B5A4F" w:rsidRPr="006578F5">
        <w:rPr>
          <w:color w:val="FF0000"/>
        </w:rPr>
        <w:t xml:space="preserve"> po podání vrácen, míček </w:t>
      </w:r>
      <w:r w:rsidRPr="006578F5">
        <w:rPr>
          <w:color w:val="FF0000"/>
        </w:rPr>
        <w:t xml:space="preserve">je střídavě odbíjen </w:t>
      </w:r>
      <w:r w:rsidR="004B5A4F" w:rsidRPr="006578F5">
        <w:rPr>
          <w:color w:val="FF0000"/>
        </w:rPr>
        <w:t xml:space="preserve">hráči </w:t>
      </w:r>
      <w:r w:rsidRPr="006578F5">
        <w:rPr>
          <w:color w:val="FF0000"/>
        </w:rPr>
        <w:t xml:space="preserve">podávající a </w:t>
      </w:r>
      <w:proofErr w:type="gramStart"/>
      <w:r w:rsidRPr="006578F5">
        <w:rPr>
          <w:color w:val="FF0000"/>
        </w:rPr>
        <w:t xml:space="preserve">přijímající </w:t>
      </w:r>
      <w:r w:rsidR="004B5A4F" w:rsidRPr="006578F5">
        <w:rPr>
          <w:color w:val="FF0000"/>
        </w:rPr>
        <w:t xml:space="preserve"> strany</w:t>
      </w:r>
      <w:proofErr w:type="gramEnd"/>
      <w:r w:rsidR="004B5A4F" w:rsidRPr="006578F5">
        <w:rPr>
          <w:color w:val="FF0000"/>
        </w:rPr>
        <w:t xml:space="preserve">, </w:t>
      </w:r>
      <w:r w:rsidRPr="006578F5">
        <w:rPr>
          <w:color w:val="FF0000"/>
        </w:rPr>
        <w:t xml:space="preserve">dokud nedojde k „chybě“ nebo míček přestane být ve hře. </w:t>
      </w:r>
      <w:r w:rsidR="004B5A4F" w:rsidRPr="006578F5">
        <w:rPr>
          <w:color w:val="FF0000"/>
        </w:rPr>
        <w:t>(Pravidlo 15).</w:t>
      </w:r>
    </w:p>
    <w:p w:rsidR="006908FF" w:rsidRDefault="006908FF">
      <w:pPr>
        <w:pStyle w:val="LAWS2"/>
        <w:rPr>
          <w:b/>
          <w:i/>
        </w:rPr>
      </w:pPr>
      <w:r>
        <w:rPr>
          <w:b/>
          <w:i/>
        </w:rPr>
        <w:t>Zisk bodů a podání</w:t>
      </w:r>
    </w:p>
    <w:p w:rsidR="006578F5" w:rsidRPr="00217459" w:rsidRDefault="006578F5" w:rsidP="006578F5">
      <w:pPr>
        <w:pStyle w:val="LAWS3"/>
        <w:rPr>
          <w:color w:val="FF0000"/>
        </w:rPr>
      </w:pPr>
      <w:r w:rsidRPr="00217459">
        <w:rPr>
          <w:color w:val="FF0000"/>
        </w:rPr>
        <w:t xml:space="preserve">Když podávající </w:t>
      </w:r>
      <w:r>
        <w:rPr>
          <w:color w:val="FF0000"/>
        </w:rPr>
        <w:t>strana</w:t>
      </w:r>
      <w:r w:rsidRPr="00217459">
        <w:rPr>
          <w:color w:val="FF0000"/>
        </w:rPr>
        <w:t xml:space="preserve"> vyhraje výměnu (Pravidlo 7.3), získává bod. Podávající hráč pak opět podává z druhého pole podání.</w:t>
      </w:r>
    </w:p>
    <w:p w:rsidR="006908FF" w:rsidRDefault="006578F5">
      <w:pPr>
        <w:pStyle w:val="LAWS3"/>
      </w:pPr>
      <w:r w:rsidRPr="00217459">
        <w:rPr>
          <w:color w:val="FF0000"/>
        </w:rPr>
        <w:t>Když p</w:t>
      </w:r>
      <w:r>
        <w:rPr>
          <w:color w:val="FF0000"/>
        </w:rPr>
        <w:t>řijímající</w:t>
      </w:r>
      <w:r w:rsidRPr="00217459">
        <w:rPr>
          <w:color w:val="FF0000"/>
        </w:rPr>
        <w:t xml:space="preserve"> </w:t>
      </w:r>
      <w:r>
        <w:rPr>
          <w:color w:val="FF0000"/>
        </w:rPr>
        <w:t>strana</w:t>
      </w:r>
      <w:r w:rsidRPr="00217459">
        <w:rPr>
          <w:color w:val="FF0000"/>
        </w:rPr>
        <w:t xml:space="preserve"> vyhraje výměnu (Pravidlo 7.3), získává bod. P</w:t>
      </w:r>
      <w:r>
        <w:rPr>
          <w:color w:val="FF0000"/>
        </w:rPr>
        <w:t xml:space="preserve">řijímající </w:t>
      </w:r>
      <w:proofErr w:type="gramStart"/>
      <w:r>
        <w:rPr>
          <w:color w:val="FF0000"/>
        </w:rPr>
        <w:t>strana  se</w:t>
      </w:r>
      <w:proofErr w:type="gramEnd"/>
      <w:r>
        <w:rPr>
          <w:color w:val="FF0000"/>
        </w:rPr>
        <w:t xml:space="preserve"> stává podávající.</w:t>
      </w:r>
    </w:p>
    <w:p w:rsidR="006578F5" w:rsidRDefault="006578F5" w:rsidP="006578F5">
      <w:pPr>
        <w:pStyle w:val="LAWS2"/>
        <w:rPr>
          <w:b/>
          <w:i/>
        </w:rPr>
      </w:pPr>
      <w:r>
        <w:rPr>
          <w:b/>
          <w:i/>
        </w:rPr>
        <w:t>Pořadí podání</w:t>
      </w:r>
    </w:p>
    <w:p w:rsidR="006578F5" w:rsidRDefault="006578F5" w:rsidP="006578F5">
      <w:pPr>
        <w:pStyle w:val="Normlnodsazen"/>
        <w:rPr>
          <w:sz w:val="20"/>
          <w:lang w:val="cs-CZ"/>
        </w:rPr>
      </w:pPr>
      <w:r w:rsidRPr="006578F5">
        <w:rPr>
          <w:color w:val="FF0000"/>
          <w:sz w:val="20"/>
          <w:lang w:val="cs-CZ"/>
        </w:rPr>
        <w:t>V jaké</w:t>
      </w:r>
      <w:r>
        <w:rPr>
          <w:color w:val="FF0000"/>
          <w:sz w:val="20"/>
          <w:lang w:val="cs-CZ"/>
        </w:rPr>
        <w:t>m</w:t>
      </w:r>
      <w:r w:rsidRPr="006578F5">
        <w:rPr>
          <w:color w:val="FF0000"/>
          <w:sz w:val="20"/>
          <w:lang w:val="cs-CZ"/>
        </w:rPr>
        <w:t xml:space="preserve">koliv </w:t>
      </w:r>
      <w:r>
        <w:rPr>
          <w:color w:val="FF0000"/>
          <w:sz w:val="20"/>
          <w:lang w:val="cs-CZ"/>
        </w:rPr>
        <w:t>setu se</w:t>
      </w:r>
      <w:r w:rsidRPr="006578F5">
        <w:rPr>
          <w:color w:val="FF0000"/>
          <w:sz w:val="20"/>
          <w:lang w:val="cs-CZ"/>
        </w:rPr>
        <w:t xml:space="preserve"> právo podávat předává v tomto sledu</w:t>
      </w:r>
      <w:r>
        <w:rPr>
          <w:sz w:val="20"/>
          <w:lang w:val="cs-CZ"/>
        </w:rPr>
        <w:t>:</w:t>
      </w:r>
    </w:p>
    <w:p w:rsidR="006578F5" w:rsidRDefault="006578F5" w:rsidP="00F4103C">
      <w:pPr>
        <w:pStyle w:val="LAWS3"/>
        <w:keepLines/>
        <w:spacing w:after="0"/>
        <w:rPr>
          <w:color w:val="FF0000"/>
        </w:rPr>
      </w:pPr>
      <w:r>
        <w:rPr>
          <w:color w:val="FF0000"/>
        </w:rPr>
        <w:t>z prvního podávajícího</w:t>
      </w:r>
      <w:r w:rsidR="00170472">
        <w:rPr>
          <w:color w:val="FF0000"/>
        </w:rPr>
        <w:t>,</w:t>
      </w:r>
      <w:r>
        <w:rPr>
          <w:color w:val="FF0000"/>
        </w:rPr>
        <w:t xml:space="preserve"> jenž začal podávat na začátku setu z pravého podávacího pole</w:t>
      </w:r>
    </w:p>
    <w:p w:rsidR="006578F5" w:rsidRDefault="006578F5" w:rsidP="00F4103C">
      <w:pPr>
        <w:pStyle w:val="LAWS3"/>
        <w:keepLines/>
        <w:spacing w:after="0"/>
        <w:rPr>
          <w:color w:val="FF0000"/>
        </w:rPr>
      </w:pPr>
      <w:r>
        <w:rPr>
          <w:color w:val="FF0000"/>
        </w:rPr>
        <w:t>na spoluhráče počátečního přijímajícího. Podání se provádí z levého podávacího pole.</w:t>
      </w:r>
    </w:p>
    <w:p w:rsidR="006578F5" w:rsidRDefault="006578F5" w:rsidP="00F4103C">
      <w:pPr>
        <w:pStyle w:val="LAWS3"/>
        <w:keepLines/>
        <w:spacing w:after="0"/>
        <w:rPr>
          <w:color w:val="FF0000"/>
        </w:rPr>
      </w:pPr>
      <w:r>
        <w:rPr>
          <w:color w:val="FF0000"/>
        </w:rPr>
        <w:t>na spoluhráče počátečního podávajícího</w:t>
      </w:r>
    </w:p>
    <w:p w:rsidR="006578F5" w:rsidRDefault="006578F5" w:rsidP="00F4103C">
      <w:pPr>
        <w:pStyle w:val="LAWS3"/>
        <w:keepLines/>
        <w:rPr>
          <w:color w:val="FF0000"/>
        </w:rPr>
      </w:pPr>
      <w:r>
        <w:rPr>
          <w:color w:val="FF0000"/>
        </w:rPr>
        <w:t>na počátečního přijímajícího</w:t>
      </w:r>
    </w:p>
    <w:p w:rsidR="006578F5" w:rsidRDefault="006578F5" w:rsidP="00F4103C">
      <w:pPr>
        <w:pStyle w:val="LAWS3"/>
        <w:keepLines/>
      </w:pPr>
      <w:r>
        <w:rPr>
          <w:color w:val="FF0000"/>
        </w:rPr>
        <w:t>na počátečního podávajícího a tak dále.</w:t>
      </w:r>
    </w:p>
    <w:p w:rsidR="006578F5" w:rsidRPr="006578F5" w:rsidRDefault="006578F5" w:rsidP="00F4103C">
      <w:pPr>
        <w:pStyle w:val="Normlnodsazen"/>
        <w:keepLines/>
        <w:rPr>
          <w:lang w:val="cs-CZ"/>
        </w:rPr>
      </w:pPr>
    </w:p>
    <w:p w:rsidR="006908FF" w:rsidRDefault="006578F5">
      <w:pPr>
        <w:pStyle w:val="LAWS2"/>
      </w:pPr>
      <w:r>
        <w:rPr>
          <w:color w:val="FF0000"/>
        </w:rPr>
        <w:t xml:space="preserve">Žádný z hráčů nesmí podávat nebo přijímat mimo pořadí, nebo přijímat 2 za sebou jdoucí podání ve stejném setu </w:t>
      </w:r>
      <w:r w:rsidR="001A1399" w:rsidRPr="009239AB">
        <w:rPr>
          <w:color w:val="FF0000"/>
        </w:rPr>
        <w:t>s výjimkou případ</w:t>
      </w:r>
      <w:r w:rsidR="001A1399">
        <w:rPr>
          <w:color w:val="FF0000"/>
        </w:rPr>
        <w:t>ů</w:t>
      </w:r>
      <w:r w:rsidR="001A1399" w:rsidRPr="009239AB">
        <w:rPr>
          <w:color w:val="FF0000"/>
        </w:rPr>
        <w:t xml:space="preserve"> uveden</w:t>
      </w:r>
      <w:r w:rsidR="001A1399">
        <w:rPr>
          <w:color w:val="FF0000"/>
        </w:rPr>
        <w:t>ých</w:t>
      </w:r>
      <w:r w:rsidR="001A1399" w:rsidRPr="009239AB">
        <w:rPr>
          <w:color w:val="FF0000"/>
        </w:rPr>
        <w:t xml:space="preserve"> v Pravidlu 12.</w:t>
      </w:r>
    </w:p>
    <w:p w:rsidR="006908FF" w:rsidRDefault="006908FF">
      <w:pPr>
        <w:pStyle w:val="LAWS2"/>
      </w:pPr>
      <w:r w:rsidRPr="004078AC">
        <w:rPr>
          <w:color w:val="FF0000"/>
        </w:rPr>
        <w:t xml:space="preserve">Kterýkoliv z hráčů strany, která zvítězila v setu, smí podávat jako první v dalším setu a kterýkoliv z hráčů strany, která set prohrála, smí přijímat </w:t>
      </w:r>
      <w:r w:rsidR="004078AC" w:rsidRPr="004078AC">
        <w:rPr>
          <w:color w:val="FF0000"/>
        </w:rPr>
        <w:t xml:space="preserve">jako první v dalším </w:t>
      </w:r>
      <w:proofErr w:type="gramStart"/>
      <w:r w:rsidR="004078AC" w:rsidRPr="004078AC">
        <w:rPr>
          <w:color w:val="FF0000"/>
        </w:rPr>
        <w:t xml:space="preserve">setu </w:t>
      </w:r>
      <w:r>
        <w:t>.</w:t>
      </w:r>
      <w:proofErr w:type="gramEnd"/>
    </w:p>
    <w:p w:rsidR="006908FF" w:rsidRDefault="006908FF">
      <w:pPr>
        <w:pStyle w:val="Normlnodsazen"/>
        <w:spacing w:line="360" w:lineRule="auto"/>
        <w:rPr>
          <w:sz w:val="20"/>
          <w:lang w:val="cs-CZ"/>
        </w:rPr>
      </w:pPr>
    </w:p>
    <w:p w:rsidR="006908FF" w:rsidRDefault="006908FF">
      <w:pPr>
        <w:pStyle w:val="Normlnodsazen"/>
        <w:spacing w:line="360" w:lineRule="auto"/>
        <w:rPr>
          <w:sz w:val="20"/>
          <w:lang w:val="cs-CZ"/>
        </w:rPr>
      </w:pPr>
    </w:p>
    <w:p w:rsidR="006908FF" w:rsidRDefault="006908FF">
      <w:pPr>
        <w:pStyle w:val="LAWS1"/>
        <w:rPr>
          <w:lang w:val="cs-CZ"/>
        </w:rPr>
      </w:pPr>
      <w:r>
        <w:rPr>
          <w:lang w:val="cs-CZ"/>
        </w:rPr>
        <w:t>CHYBné postavení PŘI PODÁNÍ</w:t>
      </w:r>
    </w:p>
    <w:p w:rsidR="006908FF" w:rsidRDefault="006908FF">
      <w:pPr>
        <w:pStyle w:val="LAWS2"/>
        <w:rPr>
          <w:sz w:val="14"/>
        </w:rPr>
      </w:pPr>
      <w:r>
        <w:t>Chybné postavení při podání může vzniknout, když hráč:</w:t>
      </w:r>
      <w:r>
        <w:rPr>
          <w:sz w:val="14"/>
        </w:rPr>
        <w:t xml:space="preserve"> </w:t>
      </w:r>
    </w:p>
    <w:p w:rsidR="006908FF" w:rsidRPr="006B2FF5" w:rsidRDefault="006908FF">
      <w:pPr>
        <w:pStyle w:val="LAWS3"/>
        <w:rPr>
          <w:color w:val="FF0000"/>
        </w:rPr>
      </w:pPr>
      <w:r w:rsidRPr="006B2FF5">
        <w:rPr>
          <w:color w:val="FF0000"/>
        </w:rPr>
        <w:t xml:space="preserve">podával </w:t>
      </w:r>
      <w:r w:rsidR="00002DFF" w:rsidRPr="006B2FF5">
        <w:rPr>
          <w:color w:val="FF0000"/>
        </w:rPr>
        <w:t xml:space="preserve">nebo přijímal </w:t>
      </w:r>
      <w:r w:rsidRPr="006B2FF5">
        <w:rPr>
          <w:color w:val="FF0000"/>
        </w:rPr>
        <w:t>mimo pořadí</w:t>
      </w:r>
    </w:p>
    <w:p w:rsidR="006908FF" w:rsidRPr="006B2FF5" w:rsidRDefault="006908FF">
      <w:pPr>
        <w:pStyle w:val="LAWS3"/>
        <w:rPr>
          <w:color w:val="FF0000"/>
        </w:rPr>
      </w:pPr>
      <w:r w:rsidRPr="006B2FF5">
        <w:rPr>
          <w:color w:val="FF0000"/>
        </w:rPr>
        <w:t xml:space="preserve">podával </w:t>
      </w:r>
      <w:r w:rsidR="00002DFF" w:rsidRPr="006B2FF5">
        <w:rPr>
          <w:color w:val="FF0000"/>
        </w:rPr>
        <w:t xml:space="preserve">nebo přijímal </w:t>
      </w:r>
      <w:r w:rsidRPr="006B2FF5">
        <w:rPr>
          <w:color w:val="FF0000"/>
        </w:rPr>
        <w:t>z chybného pole podání</w:t>
      </w:r>
    </w:p>
    <w:p w:rsidR="006908FF" w:rsidRDefault="006908FF">
      <w:pPr>
        <w:pStyle w:val="LAWS2"/>
      </w:pPr>
      <w:r w:rsidRPr="006B2FF5">
        <w:rPr>
          <w:color w:val="FF0000"/>
        </w:rPr>
        <w:t xml:space="preserve">Když </w:t>
      </w:r>
      <w:r w:rsidR="006B2FF5" w:rsidRPr="006B2FF5">
        <w:rPr>
          <w:color w:val="FF0000"/>
        </w:rPr>
        <w:t xml:space="preserve">je </w:t>
      </w:r>
      <w:r w:rsidRPr="006B2FF5">
        <w:rPr>
          <w:color w:val="FF0000"/>
        </w:rPr>
        <w:t xml:space="preserve">chyba postavení při podání </w:t>
      </w:r>
      <w:proofErr w:type="gramStart"/>
      <w:r w:rsidRPr="006B2FF5">
        <w:rPr>
          <w:color w:val="FF0000"/>
        </w:rPr>
        <w:t xml:space="preserve">zjištěna , </w:t>
      </w:r>
      <w:r w:rsidR="006B2FF5" w:rsidRPr="006B2FF5">
        <w:rPr>
          <w:color w:val="FF0000"/>
        </w:rPr>
        <w:t>chyba</w:t>
      </w:r>
      <w:proofErr w:type="gramEnd"/>
      <w:r w:rsidR="006B2FF5" w:rsidRPr="006B2FF5">
        <w:rPr>
          <w:color w:val="FF0000"/>
        </w:rPr>
        <w:t xml:space="preserve"> se opraví a stávající stav zůstává.</w:t>
      </w:r>
    </w:p>
    <w:p w:rsidR="006908FF" w:rsidRDefault="006908FF">
      <w:pPr>
        <w:pStyle w:val="Normlnodsazen"/>
        <w:spacing w:line="360" w:lineRule="auto"/>
        <w:rPr>
          <w:sz w:val="20"/>
          <w:lang w:val="cs-CZ"/>
        </w:rPr>
      </w:pPr>
    </w:p>
    <w:p w:rsidR="006908FF" w:rsidRDefault="006908FF">
      <w:pPr>
        <w:pStyle w:val="Normlnodsazen"/>
        <w:spacing w:line="360" w:lineRule="auto"/>
        <w:rPr>
          <w:sz w:val="20"/>
          <w:lang w:val="cs-CZ"/>
        </w:rPr>
      </w:pPr>
    </w:p>
    <w:p w:rsidR="00F4103C" w:rsidRDefault="00F4103C">
      <w:pPr>
        <w:pStyle w:val="Normlnodsazen"/>
        <w:spacing w:line="360" w:lineRule="auto"/>
        <w:rPr>
          <w:sz w:val="20"/>
          <w:lang w:val="cs-CZ"/>
        </w:rPr>
      </w:pPr>
    </w:p>
    <w:p w:rsidR="00F4103C" w:rsidRDefault="00F4103C">
      <w:pPr>
        <w:pStyle w:val="Normlnodsazen"/>
        <w:spacing w:line="360" w:lineRule="auto"/>
        <w:rPr>
          <w:sz w:val="20"/>
          <w:lang w:val="cs-CZ"/>
        </w:rPr>
      </w:pPr>
    </w:p>
    <w:p w:rsidR="00F4103C" w:rsidRDefault="00F4103C">
      <w:pPr>
        <w:pStyle w:val="Normlnodsazen"/>
        <w:spacing w:line="360" w:lineRule="auto"/>
        <w:rPr>
          <w:sz w:val="20"/>
          <w:lang w:val="cs-CZ"/>
        </w:rPr>
      </w:pPr>
    </w:p>
    <w:p w:rsidR="00F4103C" w:rsidRDefault="00F4103C">
      <w:pPr>
        <w:pStyle w:val="Normlnodsazen"/>
        <w:spacing w:line="360" w:lineRule="auto"/>
        <w:rPr>
          <w:sz w:val="20"/>
          <w:lang w:val="cs-CZ"/>
        </w:rPr>
      </w:pPr>
    </w:p>
    <w:p w:rsidR="00F4103C" w:rsidRDefault="00F4103C">
      <w:pPr>
        <w:pStyle w:val="Normlnodsazen"/>
        <w:spacing w:line="360" w:lineRule="auto"/>
        <w:rPr>
          <w:sz w:val="20"/>
          <w:lang w:val="cs-CZ"/>
        </w:rPr>
      </w:pPr>
    </w:p>
    <w:p w:rsidR="00F4103C" w:rsidRDefault="00F4103C">
      <w:pPr>
        <w:pStyle w:val="Normlnodsazen"/>
        <w:spacing w:line="360" w:lineRule="auto"/>
        <w:rPr>
          <w:sz w:val="20"/>
          <w:lang w:val="cs-CZ"/>
        </w:rPr>
      </w:pPr>
    </w:p>
    <w:p w:rsidR="00F4103C" w:rsidRDefault="00F4103C">
      <w:pPr>
        <w:pStyle w:val="Normlnodsazen"/>
        <w:spacing w:line="360" w:lineRule="auto"/>
        <w:rPr>
          <w:sz w:val="20"/>
          <w:lang w:val="cs-CZ"/>
        </w:rPr>
      </w:pPr>
    </w:p>
    <w:p w:rsidR="006908FF" w:rsidRDefault="006908FF">
      <w:pPr>
        <w:pStyle w:val="LAWS1"/>
        <w:rPr>
          <w:lang w:val="cs-CZ"/>
        </w:rPr>
      </w:pPr>
      <w:r>
        <w:rPr>
          <w:lang w:val="cs-CZ"/>
        </w:rPr>
        <w:lastRenderedPageBreak/>
        <w:t>CHYBY</w:t>
      </w:r>
    </w:p>
    <w:p w:rsidR="006908FF" w:rsidRDefault="006908FF">
      <w:pPr>
        <w:pStyle w:val="laws"/>
        <w:ind w:left="567" w:hanging="567"/>
        <w:rPr>
          <w:sz w:val="14"/>
          <w:lang w:val="cs-CZ"/>
        </w:rPr>
      </w:pPr>
    </w:p>
    <w:p w:rsidR="006908FF" w:rsidRDefault="006908FF">
      <w:pPr>
        <w:pStyle w:val="laws"/>
        <w:ind w:left="567" w:hanging="567"/>
        <w:rPr>
          <w:lang w:val="cs-CZ"/>
        </w:rPr>
      </w:pPr>
      <w:r>
        <w:rPr>
          <w:lang w:val="cs-CZ"/>
        </w:rPr>
        <w:t>K “chybě” dochází:</w:t>
      </w:r>
    </w:p>
    <w:p w:rsidR="006908FF" w:rsidRDefault="006908FF">
      <w:pPr>
        <w:pStyle w:val="LAWS2"/>
      </w:pPr>
      <w:r>
        <w:t>když podání není provedeno správně (pravidlo 9.1.),</w:t>
      </w:r>
    </w:p>
    <w:p w:rsidR="006B2FF5" w:rsidRDefault="006B2FF5" w:rsidP="006B2FF5">
      <w:pPr>
        <w:pStyle w:val="LAWS2"/>
      </w:pPr>
      <w:r>
        <w:t>při podání, když míček:</w:t>
      </w:r>
    </w:p>
    <w:p w:rsidR="006B2FF5" w:rsidRDefault="006B2FF5" w:rsidP="0090452A">
      <w:pPr>
        <w:pStyle w:val="LAWS3"/>
      </w:pPr>
      <w:r>
        <w:t>zachytí</w:t>
      </w:r>
      <w:r w:rsidR="0090452A">
        <w:t xml:space="preserve"> se do sítě a zůstane zavěšený na svém vrcholu</w:t>
      </w:r>
    </w:p>
    <w:p w:rsidR="0090452A" w:rsidRDefault="0090452A" w:rsidP="0090452A">
      <w:pPr>
        <w:pStyle w:val="LAWS3"/>
      </w:pPr>
      <w:r>
        <w:t>po přechodu nad sítí se zachytí do sítě</w:t>
      </w:r>
    </w:p>
    <w:p w:rsidR="0090452A" w:rsidRPr="0090452A" w:rsidRDefault="0090452A" w:rsidP="0090452A">
      <w:pPr>
        <w:pStyle w:val="LAWS3"/>
      </w:pPr>
      <w:r>
        <w:t>je zasažen spoluhráčem přijímajícího hráče</w:t>
      </w:r>
    </w:p>
    <w:p w:rsidR="006908FF" w:rsidRDefault="006908FF">
      <w:pPr>
        <w:pStyle w:val="LAWS2"/>
      </w:pPr>
      <w:r>
        <w:t>při hře, když míček:</w:t>
      </w:r>
    </w:p>
    <w:p w:rsidR="006908FF" w:rsidRDefault="006908FF">
      <w:pPr>
        <w:pStyle w:val="LAWS3"/>
      </w:pPr>
      <w:r>
        <w:t xml:space="preserve">dopadne mimo hranice dvorce </w:t>
      </w:r>
      <w:r w:rsidR="004613A5">
        <w:t>(</w:t>
      </w:r>
      <w:r w:rsidR="004613A5" w:rsidRPr="006B2FF5">
        <w:t>tzn. ne na nebo mezi hraniční čáry dvorce</w:t>
      </w:r>
      <w:r>
        <w:t>)</w:t>
      </w:r>
    </w:p>
    <w:p w:rsidR="006908FF" w:rsidRDefault="006908FF">
      <w:pPr>
        <w:pStyle w:val="LAWS3"/>
      </w:pPr>
      <w:r>
        <w:t>projde skrz síť nebo pod sítí,</w:t>
      </w:r>
    </w:p>
    <w:p w:rsidR="006908FF" w:rsidRDefault="006908FF">
      <w:pPr>
        <w:pStyle w:val="LAWS3"/>
      </w:pPr>
      <w:r>
        <w:t>nepřejde síť,</w:t>
      </w:r>
    </w:p>
    <w:p w:rsidR="006908FF" w:rsidRDefault="006908FF">
      <w:pPr>
        <w:pStyle w:val="LAWS3"/>
        <w:rPr>
          <w:sz w:val="14"/>
        </w:rPr>
      </w:pPr>
      <w:r>
        <w:t>dotkne se stropu nebo bočních stěn,</w:t>
      </w:r>
    </w:p>
    <w:p w:rsidR="006908FF" w:rsidRDefault="006908FF">
      <w:pPr>
        <w:pStyle w:val="LAWS3"/>
        <w:rPr>
          <w:sz w:val="14"/>
        </w:rPr>
      </w:pPr>
      <w:r>
        <w:t>dotkne se těla nebo oděvu hráče, nebo</w:t>
      </w:r>
    </w:p>
    <w:p w:rsidR="006908FF" w:rsidRDefault="006908FF">
      <w:pPr>
        <w:pStyle w:val="LAWS3"/>
      </w:pPr>
      <w:r>
        <w:t>dotkne se jakéhokoliv jiného předmětu nebo osoby mimo bezprostřední okolí dvorce,</w:t>
      </w:r>
    </w:p>
    <w:p w:rsidR="0090452A" w:rsidRPr="0090452A" w:rsidRDefault="0090452A" w:rsidP="0090452A">
      <w:pPr>
        <w:pStyle w:val="Normlnodsazen"/>
        <w:rPr>
          <w:lang w:val="cs-CZ"/>
        </w:rPr>
      </w:pPr>
    </w:p>
    <w:p w:rsidR="006908FF" w:rsidRDefault="006908FF">
      <w:pPr>
        <w:pStyle w:val="Zkladntextodsazen"/>
      </w:pPr>
      <w:r>
        <w:t>(Pokud je to nutné s ohledem na strukturu budovy, mohou místní badmintonové orgány vydat doplňková pravidla řešící dotek míčku s překážkou, přičemž členská organizace (</w:t>
      </w:r>
      <w:proofErr w:type="spellStart"/>
      <w:r>
        <w:t>ČBaS</w:t>
      </w:r>
      <w:proofErr w:type="spellEnd"/>
      <w:r>
        <w:t>) má právo tyto doplňky zrušit).</w:t>
      </w:r>
    </w:p>
    <w:p w:rsidR="00567D08" w:rsidRPr="00567D08" w:rsidRDefault="00567D08" w:rsidP="0090452A">
      <w:pPr>
        <w:pStyle w:val="LAWS3"/>
      </w:pPr>
      <w:r>
        <w:t>je při provádění úderu zachycen nebo zadržen na raketě a potom během provedení úderu hozen,</w:t>
      </w:r>
      <w:r>
        <w:rPr>
          <w:sz w:val="14"/>
        </w:rPr>
        <w:t xml:space="preserve"> </w:t>
      </w:r>
    </w:p>
    <w:p w:rsidR="00567D08" w:rsidRDefault="00567D08" w:rsidP="00567D08">
      <w:pPr>
        <w:pStyle w:val="LAWS3"/>
      </w:pPr>
      <w:r>
        <w:t>je udeřen dvěma údery dvakrát po sobě tím samým hráčem,</w:t>
      </w:r>
    </w:p>
    <w:p w:rsidR="00567D08" w:rsidRDefault="00567D08" w:rsidP="00567D08">
      <w:pPr>
        <w:pStyle w:val="LAWS3"/>
      </w:pPr>
      <w:r>
        <w:t>je udeřen postupně hráčem a jeho spoluhráčem, nebo</w:t>
      </w:r>
    </w:p>
    <w:p w:rsidR="00567D08" w:rsidRDefault="00567D08" w:rsidP="00567D08">
      <w:pPr>
        <w:pStyle w:val="LAWS3"/>
        <w:tabs>
          <w:tab w:val="num" w:pos="1276"/>
        </w:tabs>
      </w:pPr>
      <w:proofErr w:type="gramStart"/>
      <w:r>
        <w:t>se dotkne</w:t>
      </w:r>
      <w:proofErr w:type="gramEnd"/>
      <w:r>
        <w:t xml:space="preserve"> hráčovi rakety a pokračuje v letu směrem do zadní části hráčova pole,</w:t>
      </w:r>
    </w:p>
    <w:p w:rsidR="00567D08" w:rsidRPr="00567D08" w:rsidRDefault="00567D08" w:rsidP="00567D08">
      <w:pPr>
        <w:pStyle w:val="Normlnodsazen"/>
        <w:rPr>
          <w:lang w:val="cs-CZ"/>
        </w:rPr>
      </w:pPr>
    </w:p>
    <w:p w:rsidR="00567D08" w:rsidRDefault="00567D08" w:rsidP="00567D08">
      <w:pPr>
        <w:pStyle w:val="LAWS2"/>
      </w:pPr>
      <w:r>
        <w:t>při hře, když hráč:</w:t>
      </w:r>
    </w:p>
    <w:p w:rsidR="00567D08" w:rsidRDefault="00567D08" w:rsidP="00567D08">
      <w:pPr>
        <w:pStyle w:val="LAWS3"/>
      </w:pPr>
      <w:r>
        <w:t>dotkne se sítě nebo jejích sloupků raketou, tělem nebo oděvem,</w:t>
      </w:r>
    </w:p>
    <w:p w:rsidR="00567D08" w:rsidRDefault="00C637E8" w:rsidP="00567D08">
      <w:pPr>
        <w:pStyle w:val="LAWS3"/>
      </w:pPr>
      <w:r>
        <w:t>přejde nad sítí na soupeřovu stranu dvorce raketou nebo tělem s výjimkou kdy</w:t>
      </w:r>
      <w:r w:rsidR="00567D08">
        <w:t xml:space="preserve"> při hře bod, v němž se poprvé hráčova raketa dotkne míčku, leží na hráčově straně sítě. (Odehrávající hráč </w:t>
      </w:r>
      <w:r>
        <w:t xml:space="preserve">tak </w:t>
      </w:r>
      <w:r w:rsidR="00567D08">
        <w:t>může při úderu následovat raketou míček přes síť),</w:t>
      </w:r>
    </w:p>
    <w:p w:rsidR="00567D08" w:rsidRDefault="00567D08" w:rsidP="00567D08">
      <w:pPr>
        <w:pStyle w:val="LAWS3"/>
        <w:rPr>
          <w:sz w:val="14"/>
        </w:rPr>
      </w:pPr>
      <w:r>
        <w:t>přejde raketou nebo tělem pod sítí na soupeřovu polovinu dvorce tak, že ten je vyrušen ze hry nebo je mu v ní bráněno, nebo</w:t>
      </w:r>
    </w:p>
    <w:p w:rsidR="006908FF" w:rsidRDefault="006908FF">
      <w:pPr>
        <w:pStyle w:val="LAWS3"/>
      </w:pPr>
      <w:r>
        <w:t>brání soupeři, např. znemožňuje soupeři, aby povoleným způsobem provedl úder, je-li míček následován raketou přes síť,</w:t>
      </w:r>
    </w:p>
    <w:p w:rsidR="00567D08" w:rsidRDefault="00567D08" w:rsidP="00567D08">
      <w:pPr>
        <w:pStyle w:val="LAWS3"/>
      </w:pPr>
      <w:r>
        <w:t>během hry úmyslně rozptyluje protihráče, kupříkladu pokřikem nebo gestikulací,</w:t>
      </w:r>
    </w:p>
    <w:p w:rsidR="006908FF" w:rsidRDefault="006908FF">
      <w:pPr>
        <w:pStyle w:val="LAWS2"/>
        <w:rPr>
          <w:sz w:val="14"/>
        </w:rPr>
      </w:pPr>
      <w:r>
        <w:t>když se hráč proviní hrubým, opakovaným či vytrvale urážlivým chováním ve smyslu pravidla 16.,</w:t>
      </w:r>
    </w:p>
    <w:p w:rsidR="006908FF" w:rsidRDefault="006908FF">
      <w:pPr>
        <w:pStyle w:val="Normlnodsazen"/>
        <w:rPr>
          <w:lang w:val="cs-CZ"/>
        </w:rPr>
      </w:pPr>
    </w:p>
    <w:p w:rsidR="006908FF" w:rsidRDefault="006908FF">
      <w:pPr>
        <w:pStyle w:val="LAWS1"/>
        <w:rPr>
          <w:lang w:val="cs-CZ"/>
        </w:rPr>
      </w:pPr>
      <w:r>
        <w:rPr>
          <w:lang w:val="cs-CZ"/>
        </w:rPr>
        <w:lastRenderedPageBreak/>
        <w:t>NOVÝ MÍČ</w:t>
      </w:r>
    </w:p>
    <w:p w:rsidR="006908FF" w:rsidRDefault="006908FF">
      <w:pPr>
        <w:pStyle w:val="LAWS2"/>
      </w:pPr>
      <w:r>
        <w:t>„Nový míč“ hlásí rozhodčí nebo hráč (v případě, že se hraje bez rozhodčího), aby zastavil hru</w:t>
      </w:r>
      <w:r w:rsidR="00FD4F03">
        <w:t>.</w:t>
      </w:r>
    </w:p>
    <w:p w:rsidR="00FD4F03" w:rsidRDefault="00FD4F03" w:rsidP="00FD4F03">
      <w:pPr>
        <w:pStyle w:val="LAWS2"/>
      </w:pPr>
      <w:r>
        <w:t>„Nový míč“ je když:</w:t>
      </w:r>
    </w:p>
    <w:p w:rsidR="006908FF" w:rsidRDefault="006908FF">
      <w:pPr>
        <w:pStyle w:val="LAWS3"/>
        <w:rPr>
          <w:sz w:val="14"/>
        </w:rPr>
      </w:pPr>
      <w:r>
        <w:t>podávající podá dříve, než je přijímající připraven (viz také pravidlo 9.</w:t>
      </w:r>
      <w:r w:rsidR="00E453A1">
        <w:t>5</w:t>
      </w:r>
      <w:r>
        <w:t>.),</w:t>
      </w:r>
      <w:r>
        <w:tab/>
      </w:r>
    </w:p>
    <w:p w:rsidR="006908FF" w:rsidRDefault="006908FF">
      <w:pPr>
        <w:pStyle w:val="LAWS3"/>
        <w:rPr>
          <w:sz w:val="14"/>
        </w:rPr>
      </w:pPr>
      <w:proofErr w:type="gramStart"/>
      <w:r>
        <w:t>se</w:t>
      </w:r>
      <w:proofErr w:type="gramEnd"/>
      <w:r>
        <w:t xml:space="preserve"> při </w:t>
      </w:r>
      <w:proofErr w:type="gramStart"/>
      <w:r>
        <w:t>podání</w:t>
      </w:r>
      <w:proofErr w:type="gramEnd"/>
      <w:r>
        <w:t xml:space="preserve"> dopustí chyby jak podávající, tak přijímající hráč,</w:t>
      </w:r>
    </w:p>
    <w:p w:rsidR="006908FF" w:rsidRDefault="006908FF">
      <w:pPr>
        <w:pStyle w:val="LAWS3"/>
        <w:rPr>
          <w:sz w:val="14"/>
        </w:rPr>
      </w:pPr>
      <w:r>
        <w:t xml:space="preserve">je míček </w:t>
      </w:r>
      <w:proofErr w:type="gramStart"/>
      <w:r>
        <w:t>je</w:t>
      </w:r>
      <w:proofErr w:type="gramEnd"/>
      <w:r>
        <w:t xml:space="preserve"> zachycen na síti a zůstává zavěšen na jejím vrcholu, nebo přejde přes síť a potom se v ní zachytí, pokud se nejedná o podání,</w:t>
      </w:r>
    </w:p>
    <w:p w:rsidR="006908FF" w:rsidRDefault="006908FF">
      <w:pPr>
        <w:pStyle w:val="LAWS3"/>
      </w:pPr>
      <w:proofErr w:type="gramStart"/>
      <w:r>
        <w:t>se míček v průběhu</w:t>
      </w:r>
      <w:proofErr w:type="gramEnd"/>
      <w:r>
        <w:t xml:space="preserve"> hry rozloží a základna míčku se zcela oddělila od zbývající části míčku,</w:t>
      </w:r>
    </w:p>
    <w:p w:rsidR="006E3CB2" w:rsidRPr="0040567B" w:rsidRDefault="0040567B" w:rsidP="006E3CB2">
      <w:pPr>
        <w:pStyle w:val="LAWS3"/>
        <w:rPr>
          <w:color w:val="FF0000"/>
          <w:sz w:val="14"/>
        </w:rPr>
      </w:pPr>
      <w:r w:rsidRPr="0040567B">
        <w:rPr>
          <w:color w:val="FF0000"/>
        </w:rPr>
        <w:t>dle mínění rozhodčího je hra přerušována</w:t>
      </w:r>
      <w:r>
        <w:rPr>
          <w:color w:val="FF0000"/>
        </w:rPr>
        <w:t xml:space="preserve"> </w:t>
      </w:r>
      <w:r w:rsidRPr="0040567B">
        <w:rPr>
          <w:color w:val="FF0000"/>
        </w:rPr>
        <w:t>nebo protihráč rozptylován trenérem</w:t>
      </w:r>
      <w:r w:rsidR="006E3CB2" w:rsidRPr="0040567B">
        <w:rPr>
          <w:color w:val="FF0000"/>
        </w:rPr>
        <w:t xml:space="preserve"> </w:t>
      </w:r>
    </w:p>
    <w:p w:rsidR="006908FF" w:rsidRDefault="006908FF">
      <w:pPr>
        <w:pStyle w:val="LAWS3"/>
        <w:rPr>
          <w:sz w:val="14"/>
        </w:rPr>
      </w:pPr>
      <w:r>
        <w:t>čárový rozhodčí má zakrytý výhled a hlavní rozhodčí nemůže rozhodnout,</w:t>
      </w:r>
    </w:p>
    <w:p w:rsidR="006908FF" w:rsidRDefault="006908FF">
      <w:pPr>
        <w:pStyle w:val="LAWS3"/>
        <w:rPr>
          <w:sz w:val="14"/>
        </w:rPr>
      </w:pPr>
      <w:r>
        <w:t>nastane jakákoliv nepředvídatelná či náhodná událost.</w:t>
      </w:r>
    </w:p>
    <w:p w:rsidR="006908FF" w:rsidRDefault="006908FF">
      <w:pPr>
        <w:pStyle w:val="LAWS2"/>
      </w:pPr>
      <w:r>
        <w:t>Je-li nahlášen „nový míč“, průběh hry od posledního podání se nezapočítává, a hr</w:t>
      </w:r>
      <w:r w:rsidR="00E453A1">
        <w:t>áč, který podával, podává znovu.</w:t>
      </w:r>
    </w:p>
    <w:p w:rsidR="006908FF" w:rsidRDefault="006908FF">
      <w:pPr>
        <w:pStyle w:val="Normlnodsazen"/>
        <w:spacing w:line="360" w:lineRule="auto"/>
        <w:rPr>
          <w:sz w:val="20"/>
          <w:lang w:val="cs-CZ"/>
        </w:rPr>
      </w:pPr>
    </w:p>
    <w:p w:rsidR="006908FF" w:rsidRDefault="006908FF">
      <w:pPr>
        <w:pStyle w:val="LAWS1"/>
        <w:rPr>
          <w:lang w:val="cs-CZ"/>
        </w:rPr>
      </w:pPr>
      <w:r>
        <w:rPr>
          <w:lang w:val="cs-CZ"/>
        </w:rPr>
        <w:t>MÍČEK NENÍ VE HŘE</w:t>
      </w:r>
    </w:p>
    <w:p w:rsidR="006908FF" w:rsidRDefault="006908FF">
      <w:pPr>
        <w:pStyle w:val="laws"/>
        <w:ind w:left="567" w:hanging="567"/>
        <w:rPr>
          <w:sz w:val="14"/>
          <w:lang w:val="cs-CZ"/>
        </w:rPr>
      </w:pPr>
    </w:p>
    <w:p w:rsidR="006908FF" w:rsidRDefault="006908FF">
      <w:pPr>
        <w:pStyle w:val="laws"/>
        <w:ind w:left="567" w:hanging="567"/>
        <w:rPr>
          <w:lang w:val="cs-CZ"/>
        </w:rPr>
      </w:pPr>
      <w:r>
        <w:rPr>
          <w:lang w:val="cs-CZ"/>
        </w:rPr>
        <w:tab/>
        <w:t>Míček není ve hře, když:</w:t>
      </w:r>
    </w:p>
    <w:p w:rsidR="006908FF" w:rsidRDefault="006908FF">
      <w:pPr>
        <w:pStyle w:val="LAWS2"/>
      </w:pPr>
      <w:r>
        <w:t>narazí na síť nebo sloupky a začne padat směrem k podlaze dvorce na straně sítě hráče, který míček odpálil,</w:t>
      </w:r>
    </w:p>
    <w:p w:rsidR="006908FF" w:rsidRDefault="006908FF">
      <w:pPr>
        <w:pStyle w:val="LAWS2"/>
        <w:rPr>
          <w:sz w:val="14"/>
        </w:rPr>
      </w:pPr>
      <w:proofErr w:type="gramStart"/>
      <w:r>
        <w:t>se dotkne</w:t>
      </w:r>
      <w:proofErr w:type="gramEnd"/>
      <w:r>
        <w:t xml:space="preserve"> povrchu dvorce, nebo,</w:t>
      </w:r>
      <w:r>
        <w:rPr>
          <w:sz w:val="14"/>
        </w:rPr>
        <w:t xml:space="preserve"> </w:t>
      </w:r>
    </w:p>
    <w:p w:rsidR="006908FF" w:rsidRDefault="006908FF">
      <w:pPr>
        <w:pStyle w:val="LAWS2"/>
        <w:rPr>
          <w:sz w:val="14"/>
        </w:rPr>
      </w:pPr>
      <w:r>
        <w:t>je hlášena „chyba“ nebo „nový míč“.</w:t>
      </w:r>
    </w:p>
    <w:p w:rsidR="006908FF" w:rsidRDefault="006908FF">
      <w:pPr>
        <w:pStyle w:val="Normlnodsazen"/>
        <w:rPr>
          <w:lang w:val="cs-CZ"/>
        </w:rPr>
      </w:pPr>
    </w:p>
    <w:p w:rsidR="006908FF" w:rsidRDefault="006908FF">
      <w:pPr>
        <w:pStyle w:val="LAWS1"/>
        <w:rPr>
          <w:b w:val="0"/>
          <w:lang w:val="cs-CZ"/>
        </w:rPr>
      </w:pPr>
      <w:r>
        <w:rPr>
          <w:lang w:val="cs-CZ"/>
        </w:rPr>
        <w:t>Plynulost hry, nevhodné chování, tresty</w:t>
      </w:r>
      <w:r>
        <w:rPr>
          <w:b w:val="0"/>
          <w:lang w:val="cs-CZ"/>
        </w:rPr>
        <w:t xml:space="preserve"> </w:t>
      </w:r>
    </w:p>
    <w:p w:rsidR="006908FF" w:rsidRDefault="006908FF">
      <w:pPr>
        <w:pStyle w:val="LAWS2"/>
        <w:rPr>
          <w:sz w:val="14"/>
        </w:rPr>
      </w:pPr>
      <w:r>
        <w:t xml:space="preserve">Hra musí plynule pokračovat od prvního podání do ukončení zápasu s výjimkami uvedenými v pravidlech </w:t>
      </w:r>
      <w:proofErr w:type="gramStart"/>
      <w:r>
        <w:t>16.2. a 16.3</w:t>
      </w:r>
      <w:proofErr w:type="gramEnd"/>
      <w:r>
        <w:t>.</w:t>
      </w:r>
    </w:p>
    <w:p w:rsidR="001D5293" w:rsidRPr="00B92E3F" w:rsidRDefault="001D5293">
      <w:pPr>
        <w:pStyle w:val="LAWS2"/>
        <w:rPr>
          <w:b/>
          <w:i/>
        </w:rPr>
      </w:pPr>
      <w:r w:rsidRPr="00B92E3F">
        <w:rPr>
          <w:b/>
          <w:i/>
        </w:rPr>
        <w:t>Přestávky:</w:t>
      </w:r>
    </w:p>
    <w:p w:rsidR="001D5293" w:rsidRPr="00B92E3F" w:rsidRDefault="001D5293" w:rsidP="001D5293">
      <w:pPr>
        <w:pStyle w:val="LAWS3"/>
        <w:rPr>
          <w:color w:val="FF0000"/>
        </w:rPr>
      </w:pPr>
      <w:r w:rsidRPr="00B92E3F">
        <w:rPr>
          <w:color w:val="FF0000"/>
        </w:rPr>
        <w:t xml:space="preserve">V každém setu nepřesahující 60 sekund, když </w:t>
      </w:r>
      <w:r w:rsidR="00B92E3F" w:rsidRPr="00B92E3F">
        <w:rPr>
          <w:color w:val="FF0000"/>
        </w:rPr>
        <w:t xml:space="preserve">je </w:t>
      </w:r>
      <w:r w:rsidRPr="00B92E3F">
        <w:rPr>
          <w:color w:val="FF0000"/>
        </w:rPr>
        <w:t xml:space="preserve">poprvé </w:t>
      </w:r>
      <w:r w:rsidR="00B92E3F" w:rsidRPr="00B92E3F">
        <w:rPr>
          <w:color w:val="FF0000"/>
        </w:rPr>
        <w:t>dosaženo 11 bodů</w:t>
      </w:r>
    </w:p>
    <w:p w:rsidR="00B92E3F" w:rsidRPr="00B92E3F" w:rsidRDefault="00B92E3F" w:rsidP="00B92E3F">
      <w:pPr>
        <w:pStyle w:val="LAWS3"/>
        <w:rPr>
          <w:color w:val="FF0000"/>
        </w:rPr>
      </w:pPr>
      <w:r w:rsidRPr="00B92E3F">
        <w:rPr>
          <w:color w:val="FF0000"/>
        </w:rPr>
        <w:t xml:space="preserve">Nepřesahující 120 sekund mezi prvním a druhým setem a mezi druhým a třetím setem. </w:t>
      </w:r>
    </w:p>
    <w:p w:rsidR="00B92E3F" w:rsidRPr="00B92E3F" w:rsidRDefault="00B92E3F" w:rsidP="00B92E3F">
      <w:pPr>
        <w:pStyle w:val="Normlnodsazen"/>
        <w:rPr>
          <w:lang w:val="cs-CZ"/>
        </w:rPr>
      </w:pPr>
    </w:p>
    <w:p w:rsidR="006908FF" w:rsidRDefault="006908FF">
      <w:pPr>
        <w:pStyle w:val="laws"/>
        <w:tabs>
          <w:tab w:val="clear" w:pos="1134"/>
          <w:tab w:val="clear" w:pos="1871"/>
        </w:tabs>
        <w:ind w:left="567" w:hanging="567"/>
        <w:rPr>
          <w:i/>
          <w:lang w:val="cs-CZ"/>
        </w:rPr>
      </w:pPr>
      <w:r>
        <w:rPr>
          <w:i/>
          <w:lang w:val="cs-CZ"/>
        </w:rPr>
        <w:tab/>
        <w:t xml:space="preserve">(Pro zápasy snímané televizí může vrchní rozhodčí rozhodnout, že přestávky podle pravidla </w:t>
      </w:r>
      <w:proofErr w:type="gramStart"/>
      <w:r>
        <w:rPr>
          <w:i/>
          <w:lang w:val="cs-CZ"/>
        </w:rPr>
        <w:t>16.2. jsou</w:t>
      </w:r>
      <w:proofErr w:type="gramEnd"/>
      <w:r>
        <w:rPr>
          <w:i/>
          <w:lang w:val="cs-CZ"/>
        </w:rPr>
        <w:t xml:space="preserve"> povinné a mají pevnou délku).</w:t>
      </w:r>
    </w:p>
    <w:p w:rsidR="00B92E3F" w:rsidRDefault="00B92E3F">
      <w:pPr>
        <w:pStyle w:val="laws"/>
        <w:tabs>
          <w:tab w:val="clear" w:pos="1134"/>
          <w:tab w:val="clear" w:pos="1871"/>
        </w:tabs>
        <w:ind w:left="567" w:hanging="567"/>
        <w:rPr>
          <w:lang w:val="cs-CZ"/>
        </w:rPr>
      </w:pPr>
    </w:p>
    <w:p w:rsidR="006908FF" w:rsidRDefault="006908FF">
      <w:pPr>
        <w:pStyle w:val="LAWS2"/>
        <w:rPr>
          <w:b/>
          <w:i/>
        </w:rPr>
      </w:pPr>
      <w:r>
        <w:rPr>
          <w:b/>
          <w:i/>
        </w:rPr>
        <w:t>Přerušení hry</w:t>
      </w:r>
    </w:p>
    <w:p w:rsidR="006908FF" w:rsidRDefault="006908FF">
      <w:pPr>
        <w:pStyle w:val="LAWS3"/>
        <w:rPr>
          <w:sz w:val="14"/>
        </w:rPr>
      </w:pPr>
      <w:r>
        <w:t>Dojde-li k událostem, ze které nejsou hráči odpovědni, může hlavní rozhodčí přerušit hru na dobu, kterou považuje za nezbytnou.</w:t>
      </w:r>
    </w:p>
    <w:p w:rsidR="006908FF" w:rsidRDefault="006908FF">
      <w:pPr>
        <w:pStyle w:val="LAWS3"/>
      </w:pPr>
      <w:r>
        <w:t>V mimořádných případech může vrchní rozhodčí přikázat hlavnímu rozhodčímu, aby přerušil hru.</w:t>
      </w:r>
    </w:p>
    <w:p w:rsidR="006908FF" w:rsidRDefault="006908FF">
      <w:pPr>
        <w:pStyle w:val="LAWS3"/>
      </w:pPr>
      <w:r>
        <w:t>V případě přerušení hry zůstává stav zápasu v platnosti a hra bude pokračovat znovu od tohoto stavu.</w:t>
      </w:r>
    </w:p>
    <w:p w:rsidR="006908FF" w:rsidRDefault="006908FF">
      <w:pPr>
        <w:pStyle w:val="LAWS2"/>
        <w:rPr>
          <w:b/>
          <w:i/>
        </w:rPr>
      </w:pPr>
      <w:r>
        <w:rPr>
          <w:b/>
          <w:i/>
        </w:rPr>
        <w:t>Zdržování hry</w:t>
      </w:r>
    </w:p>
    <w:p w:rsidR="006908FF" w:rsidRDefault="006908FF">
      <w:pPr>
        <w:pStyle w:val="LAWS3"/>
      </w:pPr>
      <w:r>
        <w:t>Za žádných okolností nesmí být hra zdržována, aby hráč mohl nabrat nové síly nebo dech.</w:t>
      </w:r>
    </w:p>
    <w:p w:rsidR="006908FF" w:rsidRDefault="006908FF">
      <w:pPr>
        <w:pStyle w:val="LAWS3"/>
      </w:pPr>
      <w:r>
        <w:t>Pouze hlavní rozhodčí rozhoduje o jakémkoliv zdržování hry.</w:t>
      </w:r>
    </w:p>
    <w:p w:rsidR="006908FF" w:rsidRDefault="006908FF">
      <w:pPr>
        <w:pStyle w:val="laws"/>
        <w:ind w:left="567" w:hanging="567"/>
        <w:rPr>
          <w:sz w:val="14"/>
          <w:lang w:val="cs-CZ"/>
        </w:rPr>
      </w:pPr>
    </w:p>
    <w:p w:rsidR="006908FF" w:rsidRDefault="006908FF">
      <w:pPr>
        <w:pStyle w:val="LAWS2"/>
        <w:rPr>
          <w:b/>
          <w:i/>
        </w:rPr>
      </w:pPr>
      <w:r>
        <w:rPr>
          <w:b/>
          <w:i/>
        </w:rPr>
        <w:lastRenderedPageBreak/>
        <w:t>Přijímání rad a opuštění dvorce</w:t>
      </w:r>
    </w:p>
    <w:p w:rsidR="00B92E3F" w:rsidRPr="00B92E3F" w:rsidRDefault="00B92E3F">
      <w:pPr>
        <w:pStyle w:val="LAWS3"/>
        <w:rPr>
          <w:color w:val="FF0000"/>
        </w:rPr>
      </w:pPr>
      <w:r w:rsidRPr="00B92E3F">
        <w:rPr>
          <w:color w:val="FF0000"/>
        </w:rPr>
        <w:t>Hráč smí přijímat rady v průběhu zápasu</w:t>
      </w:r>
      <w:r w:rsidR="00170472">
        <w:rPr>
          <w:color w:val="FF0000"/>
        </w:rPr>
        <w:t>,</w:t>
      </w:r>
      <w:r w:rsidRPr="00B92E3F">
        <w:rPr>
          <w:color w:val="FF0000"/>
        </w:rPr>
        <w:t xml:space="preserve"> pouze když míč není ve </w:t>
      </w:r>
      <w:proofErr w:type="gramStart"/>
      <w:r w:rsidRPr="00B92E3F">
        <w:rPr>
          <w:color w:val="FF0000"/>
        </w:rPr>
        <w:t>hře (</w:t>
      </w:r>
      <w:r w:rsidR="006908FF" w:rsidRPr="00B92E3F">
        <w:rPr>
          <w:color w:val="FF0000"/>
        </w:rPr>
        <w:t> pravidl</w:t>
      </w:r>
      <w:r w:rsidRPr="00B92E3F">
        <w:rPr>
          <w:color w:val="FF0000"/>
        </w:rPr>
        <w:t>o</w:t>
      </w:r>
      <w:proofErr w:type="gramEnd"/>
      <w:r w:rsidR="006908FF" w:rsidRPr="00B92E3F">
        <w:rPr>
          <w:color w:val="FF0000"/>
        </w:rPr>
        <w:t xml:space="preserve"> 1</w:t>
      </w:r>
      <w:r w:rsidRPr="00B92E3F">
        <w:rPr>
          <w:color w:val="FF0000"/>
        </w:rPr>
        <w:t>5).</w:t>
      </w:r>
    </w:p>
    <w:p w:rsidR="006908FF" w:rsidRDefault="00B92E3F">
      <w:pPr>
        <w:pStyle w:val="LAWS3"/>
      </w:pPr>
      <w:r>
        <w:t xml:space="preserve"> </w:t>
      </w:r>
      <w:r w:rsidRPr="00B92E3F">
        <w:rPr>
          <w:color w:val="FF0000"/>
        </w:rPr>
        <w:t>Ž</w:t>
      </w:r>
      <w:r w:rsidR="006908FF" w:rsidRPr="00B92E3F">
        <w:rPr>
          <w:color w:val="FF0000"/>
        </w:rPr>
        <w:t xml:space="preserve">ádný z hráčů </w:t>
      </w:r>
      <w:r w:rsidRPr="00B92E3F">
        <w:rPr>
          <w:color w:val="FF0000"/>
        </w:rPr>
        <w:t xml:space="preserve">nesmí </w:t>
      </w:r>
      <w:r w:rsidR="006908FF" w:rsidRPr="00B92E3F">
        <w:rPr>
          <w:color w:val="FF0000"/>
        </w:rPr>
        <w:t>opustit dvorec během zápasu bez souhlasu hlavního rozhodčího</w:t>
      </w:r>
      <w:r w:rsidRPr="00B92E3F">
        <w:rPr>
          <w:color w:val="FF0000"/>
        </w:rPr>
        <w:t xml:space="preserve"> s výjimkou přestávek popsaných v pravidlu </w:t>
      </w:r>
      <w:proofErr w:type="gramStart"/>
      <w:r w:rsidRPr="00B92E3F">
        <w:rPr>
          <w:color w:val="FF0000"/>
        </w:rPr>
        <w:t>16.2.</w:t>
      </w:r>
      <w:r w:rsidR="006908FF">
        <w:t>.</w:t>
      </w:r>
      <w:proofErr w:type="gramEnd"/>
    </w:p>
    <w:p w:rsidR="006908FF" w:rsidRDefault="006908FF">
      <w:pPr>
        <w:pStyle w:val="LAWS2"/>
      </w:pPr>
      <w:r>
        <w:t>Hráč nesmí:</w:t>
      </w:r>
    </w:p>
    <w:p w:rsidR="006908FF" w:rsidRDefault="006908FF">
      <w:pPr>
        <w:pStyle w:val="LAWS3"/>
        <w:rPr>
          <w:sz w:val="14"/>
        </w:rPr>
      </w:pPr>
      <w:r>
        <w:t>úmyslně způsobit zdržení nebo přerušení hry,</w:t>
      </w:r>
    </w:p>
    <w:p w:rsidR="006908FF" w:rsidRDefault="006908FF">
      <w:pPr>
        <w:pStyle w:val="LAWS3"/>
      </w:pPr>
      <w:r>
        <w:t>úmyslně ničit míček nebo s ním jinak manipulovat s úmyslem změnit jeho rychlost nebo letové vlastnosti,</w:t>
      </w:r>
    </w:p>
    <w:p w:rsidR="006908FF" w:rsidRDefault="006908FF">
      <w:pPr>
        <w:pStyle w:val="LAWS3"/>
      </w:pPr>
      <w:r>
        <w:t>chovat se urážlivým způsobem, nebo</w:t>
      </w:r>
    </w:p>
    <w:p w:rsidR="006908FF" w:rsidRDefault="006908FF">
      <w:pPr>
        <w:pStyle w:val="LAWS3"/>
        <w:rPr>
          <w:sz w:val="14"/>
        </w:rPr>
      </w:pPr>
      <w:proofErr w:type="gramStart"/>
      <w:r>
        <w:t>se chovat</w:t>
      </w:r>
      <w:proofErr w:type="gramEnd"/>
      <w:r>
        <w:t xml:space="preserve"> nevhodně, pokud již tyto případy nejsou Pravidly badmintonu jinak pokryty.</w:t>
      </w:r>
    </w:p>
    <w:p w:rsidR="006908FF" w:rsidRDefault="006908FF">
      <w:pPr>
        <w:pStyle w:val="LAWS2"/>
      </w:pPr>
      <w:r>
        <w:t xml:space="preserve">Hlavní rozhodčí řeší porušení pravidel </w:t>
      </w:r>
      <w:proofErr w:type="gramStart"/>
      <w:r>
        <w:t>16.4</w:t>
      </w:r>
      <w:proofErr w:type="gramEnd"/>
      <w:r>
        <w:t>., 16.5. nebo 16.</w:t>
      </w:r>
      <w:r w:rsidR="00B92E3F">
        <w:t>6</w:t>
      </w:r>
      <w:r>
        <w:t>. takto:</w:t>
      </w:r>
    </w:p>
    <w:p w:rsidR="006908FF" w:rsidRDefault="006908FF">
      <w:pPr>
        <w:pStyle w:val="LAWS3"/>
      </w:pPr>
      <w:r>
        <w:t>napomene stranu, která se provinila,</w:t>
      </w:r>
    </w:p>
    <w:p w:rsidR="006908FF" w:rsidRDefault="006908FF">
      <w:pPr>
        <w:pStyle w:val="LAWS3"/>
      </w:pPr>
      <w:r>
        <w:t>potrestá stranu, která se provinila „chybou“, pokud byla již dříve napomenuta, nebo</w:t>
      </w:r>
    </w:p>
    <w:p w:rsidR="006908FF" w:rsidRDefault="006908FF">
      <w:pPr>
        <w:pStyle w:val="LAWS3"/>
      </w:pPr>
      <w:r>
        <w:t>v případech hrubého nebo opakovaného nevhodného chování</w:t>
      </w:r>
      <w:r w:rsidR="00E213E6">
        <w:t xml:space="preserve"> </w:t>
      </w:r>
      <w:r w:rsidR="00E213E6" w:rsidRPr="00E213E6">
        <w:rPr>
          <w:color w:val="FF0000"/>
        </w:rPr>
        <w:t xml:space="preserve">nebo porušení pravidla </w:t>
      </w:r>
      <w:proofErr w:type="gramStart"/>
      <w:r w:rsidR="00E213E6" w:rsidRPr="00E213E6">
        <w:rPr>
          <w:color w:val="FF0000"/>
        </w:rPr>
        <w:t>16.2</w:t>
      </w:r>
      <w:proofErr w:type="gramEnd"/>
      <w:r w:rsidR="00E213E6" w:rsidRPr="00E213E6">
        <w:rPr>
          <w:color w:val="FF0000"/>
        </w:rPr>
        <w:t>.</w:t>
      </w:r>
      <w:proofErr w:type="gramStart"/>
      <w:r w:rsidR="00E213E6">
        <w:t>po</w:t>
      </w:r>
      <w:r>
        <w:t>trestá</w:t>
      </w:r>
      <w:proofErr w:type="gramEnd"/>
      <w:r>
        <w:t xml:space="preserve"> stranu, která se provinila „chybou“, a ihned upozorní </w:t>
      </w:r>
      <w:r w:rsidR="004613A5" w:rsidRPr="00B92E3F">
        <w:t>vrchního</w:t>
      </w:r>
      <w:r>
        <w:t xml:space="preserve"> rozhodčího, který má právo tuto stranu diskvalifikovat.</w:t>
      </w:r>
    </w:p>
    <w:p w:rsidR="006908FF" w:rsidRDefault="006908FF">
      <w:pPr>
        <w:pStyle w:val="Normlnodsazen"/>
        <w:rPr>
          <w:lang w:val="cs-CZ"/>
        </w:rPr>
      </w:pPr>
    </w:p>
    <w:p w:rsidR="006908FF" w:rsidRDefault="006908FF">
      <w:pPr>
        <w:pStyle w:val="LAWS1"/>
        <w:rPr>
          <w:lang w:val="cs-CZ"/>
        </w:rPr>
      </w:pPr>
      <w:r>
        <w:rPr>
          <w:lang w:val="cs-CZ"/>
        </w:rPr>
        <w:t>funkcionáři a protesty</w:t>
      </w:r>
    </w:p>
    <w:p w:rsidR="006908FF" w:rsidRDefault="006908FF">
      <w:pPr>
        <w:pStyle w:val="LAWS2"/>
      </w:pPr>
      <w:r>
        <w:t>Vrchní rozhodčí plně zodpovídá za průběh turnaje nebo soutěže, jejíž součástí je daný zápas.</w:t>
      </w:r>
    </w:p>
    <w:p w:rsidR="006908FF" w:rsidRDefault="006908FF">
      <w:pPr>
        <w:pStyle w:val="LAWS2"/>
      </w:pPr>
      <w:r>
        <w:t>Hlavní rozhodčí, pokud byl jmenován, plně zodpovídá za zápas, který řídí, dvorec a jeho nejbližší okolí. Hlavní rozhodčí musí patřičně informovat vrchního rozhodčího.</w:t>
      </w:r>
    </w:p>
    <w:p w:rsidR="006908FF" w:rsidRDefault="006908FF">
      <w:pPr>
        <w:pStyle w:val="LAWS2"/>
      </w:pPr>
      <w:r>
        <w:t>Rozhodčí pro podání má povinnost hlásit chyby při podání způsobené podávajícím hráčem, pokud k nim došlo (pravidlo 9</w:t>
      </w:r>
      <w:r w:rsidR="00E213E6">
        <w:t>.1</w:t>
      </w:r>
      <w:r>
        <w:t>).</w:t>
      </w:r>
    </w:p>
    <w:p w:rsidR="006908FF" w:rsidRDefault="006908FF">
      <w:pPr>
        <w:pStyle w:val="LAWS2"/>
      </w:pPr>
      <w:r>
        <w:t>Čárový rozhodčí signalizuje, zda míček dopadl do hřiště nebo mimo hřiště, a to na čáře, ke které byl přidělen.</w:t>
      </w:r>
    </w:p>
    <w:p w:rsidR="006908FF" w:rsidRDefault="006908FF">
      <w:pPr>
        <w:pStyle w:val="LAWS2"/>
      </w:pPr>
      <w:r>
        <w:t>Rozhodnutí rozhodčí</w:t>
      </w:r>
      <w:r w:rsidR="00170472">
        <w:t>c</w:t>
      </w:r>
      <w:r>
        <w:t xml:space="preserve">h jsou konečná ve všech faktických </w:t>
      </w:r>
      <w:r w:rsidR="00E213E6">
        <w:t xml:space="preserve">bodech, za které jsou odpovědni </w:t>
      </w:r>
      <w:r w:rsidR="00E213E6" w:rsidRPr="007866D9">
        <w:rPr>
          <w:color w:val="FF0000"/>
        </w:rPr>
        <w:t>s výjimkou toho, když dle mínění hlavního rozhodčího je nepochybné, že čárový rozhodčí rozhodl špatně. Pak hlavní rozhodčí může změnit</w:t>
      </w:r>
      <w:r w:rsidR="007866D9" w:rsidRPr="007866D9">
        <w:rPr>
          <w:color w:val="FF0000"/>
        </w:rPr>
        <w:t xml:space="preserve"> rozhodnutí čárového rozhodčího.</w:t>
      </w:r>
    </w:p>
    <w:p w:rsidR="006908FF" w:rsidRDefault="006908FF">
      <w:pPr>
        <w:pStyle w:val="LAWS2"/>
      </w:pPr>
      <w:r>
        <w:t>Hlavní rozhodčí je povinen:</w:t>
      </w:r>
    </w:p>
    <w:p w:rsidR="006908FF" w:rsidRDefault="006908FF">
      <w:pPr>
        <w:pStyle w:val="LAWS3"/>
      </w:pPr>
      <w:r>
        <w:t>dodržovat a uplatňovat Pravidla badmintonu, zejména hlásit „chybu“ nebo „nový míč“, pokud nastala příslušná situace,</w:t>
      </w:r>
    </w:p>
    <w:p w:rsidR="006908FF" w:rsidRDefault="006908FF">
      <w:pPr>
        <w:pStyle w:val="LAWS3"/>
      </w:pPr>
      <w:r>
        <w:t>rozhodnout při protestu ve všech sporných případech, pokud byl protest vznesen před provedením následujícího podání,</w:t>
      </w:r>
    </w:p>
    <w:p w:rsidR="006908FF" w:rsidRDefault="006908FF">
      <w:pPr>
        <w:pStyle w:val="LAWS3"/>
      </w:pPr>
      <w:r>
        <w:t>zajistit, aby byli hráči a diváci průběžně informováni o vývoji zápasu,</w:t>
      </w:r>
    </w:p>
    <w:p w:rsidR="006908FF" w:rsidRDefault="006908FF">
      <w:pPr>
        <w:pStyle w:val="LAWS3"/>
      </w:pPr>
      <w:r>
        <w:t>jmenovat a odvolávat čárové rozhodčí a rozhodčí pro podání po konzultaci s vrchním rozhodčím,</w:t>
      </w:r>
    </w:p>
    <w:p w:rsidR="006908FF" w:rsidRDefault="006908FF">
      <w:pPr>
        <w:pStyle w:val="LAWS3"/>
      </w:pPr>
      <w:r>
        <w:t>pokud nejsou jmenováni další rozhodčí, zajišťovat výkon jejich funkcí,</w:t>
      </w:r>
    </w:p>
    <w:p w:rsidR="006908FF" w:rsidRDefault="006908FF">
      <w:pPr>
        <w:pStyle w:val="LAWS3"/>
      </w:pPr>
      <w:r>
        <w:t xml:space="preserve">rozhodnout sám nebo vyhlásit „nový míč“, pokud jiný rozhodčí nemůže sám rozhodnout, </w:t>
      </w:r>
    </w:p>
    <w:p w:rsidR="006908FF" w:rsidRDefault="006908FF">
      <w:pPr>
        <w:pStyle w:val="LAWS3"/>
      </w:pPr>
      <w:r>
        <w:t>zaznamenat a nahlásit vrchnímu rozhodčímu všechny záležitosti související s pravidlem 16. a</w:t>
      </w:r>
    </w:p>
    <w:p w:rsidR="006908FF" w:rsidRDefault="006908FF">
      <w:pPr>
        <w:pStyle w:val="LAWS3"/>
      </w:pPr>
      <w:r>
        <w:t>předat vrchnímu rozhodčímu všechny nevyřešené protesty týkající se výkladu pravidel. (Tyto protesty musejí být podány dříve</w:t>
      </w:r>
      <w:r>
        <w:rPr>
          <w:color w:val="000000"/>
        </w:rPr>
        <w:t>,</w:t>
      </w:r>
      <w:r>
        <w:t xml:space="preserve"> než je provedeno následující podání, nebo v případě, že jsou podávány po skončení zápasu, dříve, než protestující strana opustí dvorec).</w:t>
      </w:r>
    </w:p>
    <w:p w:rsidR="006908FF" w:rsidRDefault="006908FF">
      <w:pPr>
        <w:pStyle w:val="laws"/>
        <w:pBdr>
          <w:bottom w:val="single" w:sz="6" w:space="1" w:color="auto"/>
        </w:pBdr>
        <w:ind w:left="1871" w:hanging="1871"/>
        <w:rPr>
          <w:lang w:val="cs-CZ"/>
        </w:rPr>
      </w:pPr>
    </w:p>
    <w:p w:rsidR="006908FF" w:rsidRDefault="006908FF">
      <w:pPr>
        <w:pStyle w:val="laws"/>
        <w:ind w:left="567" w:hanging="567"/>
        <w:jc w:val="center"/>
        <w:rPr>
          <w:lang w:val="cs-CZ"/>
        </w:rPr>
      </w:pPr>
      <w:r>
        <w:rPr>
          <w:lang w:val="cs-CZ"/>
        </w:rPr>
        <w:br w:type="page"/>
      </w:r>
    </w:p>
    <w:p w:rsidR="006908FF" w:rsidRDefault="006908FF">
      <w:pPr>
        <w:pStyle w:val="laws"/>
        <w:framePr w:hSpace="181" w:wrap="auto" w:vAnchor="text" w:hAnchor="margin" w:xAlign="center" w:y="-33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ind w:left="567" w:hanging="567"/>
        <w:jc w:val="center"/>
        <w:rPr>
          <w:b/>
          <w:sz w:val="28"/>
          <w:lang w:val="cs-CZ"/>
        </w:rPr>
      </w:pPr>
      <w:r>
        <w:rPr>
          <w:b/>
          <w:sz w:val="24"/>
          <w:lang w:val="cs-CZ"/>
        </w:rPr>
        <w:t>PŘÍLOHA 1</w:t>
      </w:r>
    </w:p>
    <w:p w:rsidR="006908FF" w:rsidRDefault="006908FF">
      <w:pPr>
        <w:pStyle w:val="laws"/>
        <w:ind w:left="567" w:hanging="567"/>
        <w:rPr>
          <w:lang w:val="cs-CZ"/>
        </w:rPr>
      </w:pPr>
    </w:p>
    <w:p w:rsidR="006908FF" w:rsidRDefault="006908FF">
      <w:pPr>
        <w:pStyle w:val="LAWS1"/>
        <w:numPr>
          <w:ilvl w:val="0"/>
          <w:numId w:val="0"/>
        </w:numPr>
        <w:rPr>
          <w:lang w:val="cs-CZ"/>
        </w:rPr>
      </w:pPr>
      <w:r>
        <w:rPr>
          <w:lang w:val="cs-CZ"/>
        </w:rPr>
        <w:t>Změny na dvorci a ve vybavení</w:t>
      </w:r>
    </w:p>
    <w:p w:rsidR="006908FF" w:rsidRDefault="006908FF">
      <w:pPr>
        <w:pStyle w:val="LAWS2"/>
        <w:numPr>
          <w:ilvl w:val="0"/>
          <w:numId w:val="0"/>
        </w:numPr>
        <w:ind w:left="709" w:hanging="352"/>
      </w:pPr>
      <w:r>
        <w:t>1.</w:t>
      </w:r>
      <w:r>
        <w:tab/>
        <w:t>Kde není možné postavit sloupky na krajní čáry, musí být jiným způsobem vyznačena spojnice postranní čáry a sítě v místě, kde čára probíhá pod sítí, např. tenkou tyčkou nebo 40 mm širokou páskou, která je připevněna k postranní čáře a stoupá kolmo vzhůru k hornímu okraji sítě.</w:t>
      </w:r>
    </w:p>
    <w:p w:rsidR="006908FF" w:rsidRDefault="006908FF">
      <w:pPr>
        <w:pStyle w:val="LAWS2"/>
        <w:numPr>
          <w:ilvl w:val="0"/>
          <w:numId w:val="13"/>
        </w:numPr>
      </w:pPr>
      <w:proofErr w:type="gramStart"/>
      <w:r>
        <w:t>Je</w:t>
      </w:r>
      <w:proofErr w:type="gramEnd"/>
      <w:r>
        <w:t xml:space="preserve"> možné vyznačit dvorec pouze pro dvouhru podle diagramu E. Zadní čáry se </w:t>
      </w:r>
      <w:proofErr w:type="gramStart"/>
      <w:r>
        <w:t>stávají</w:t>
      </w:r>
      <w:proofErr w:type="gramEnd"/>
      <w:r>
        <w:t xml:space="preserve"> současně zadními čárami pro podání a sloupky nebo pásky je nahrazující musí být umístěny na postranních čarách.</w:t>
      </w:r>
    </w:p>
    <w:p w:rsidR="006908FF" w:rsidRDefault="006908FF">
      <w:pPr>
        <w:pStyle w:val="LAWS2"/>
        <w:numPr>
          <w:ilvl w:val="0"/>
          <w:numId w:val="13"/>
        </w:numPr>
      </w:pPr>
      <w:r>
        <w:t>Horní okraj sítě je vzdálen od povrchu dvorce 1,524 metru uprostřed dvorce a 1,55 metru nad postranními čarami.</w:t>
      </w:r>
    </w:p>
    <w:p w:rsidR="006908FF" w:rsidRDefault="006908FF">
      <w:pPr>
        <w:pStyle w:val="laws"/>
        <w:pBdr>
          <w:bottom w:val="single" w:sz="12" w:space="1" w:color="auto"/>
        </w:pBdr>
        <w:ind w:left="567" w:hanging="567"/>
        <w:rPr>
          <w:lang w:val="cs-CZ"/>
        </w:rPr>
      </w:pPr>
    </w:p>
    <w:p w:rsidR="006908FF" w:rsidRDefault="006908FF">
      <w:pPr>
        <w:pStyle w:val="laws"/>
        <w:ind w:left="567" w:hanging="567"/>
        <w:rPr>
          <w:i/>
          <w:lang w:val="cs-CZ"/>
        </w:rPr>
      </w:pPr>
    </w:p>
    <w:p w:rsidR="006908FF" w:rsidRDefault="006908FF">
      <w:pPr>
        <w:pStyle w:val="laws"/>
        <w:ind w:left="567" w:hanging="567"/>
        <w:rPr>
          <w:i/>
          <w:lang w:val="cs-CZ"/>
        </w:rPr>
      </w:pPr>
    </w:p>
    <w:p w:rsidR="006908FF" w:rsidRDefault="006908FF">
      <w:pPr>
        <w:pStyle w:val="laws"/>
        <w:framePr w:hSpace="181" w:wrap="auto" w:vAnchor="text" w:hAnchor="margin" w:xAlign="center" w:y="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ind w:left="567" w:hanging="567"/>
        <w:jc w:val="center"/>
        <w:rPr>
          <w:b/>
          <w:sz w:val="28"/>
          <w:lang w:val="cs-CZ"/>
        </w:rPr>
      </w:pPr>
      <w:r>
        <w:rPr>
          <w:b/>
          <w:sz w:val="24"/>
          <w:lang w:val="cs-CZ"/>
        </w:rPr>
        <w:t>PŘÍLOHA 2</w:t>
      </w:r>
    </w:p>
    <w:p w:rsidR="006908FF" w:rsidRDefault="006908FF">
      <w:pPr>
        <w:pStyle w:val="laws"/>
        <w:ind w:left="567" w:hanging="567"/>
        <w:rPr>
          <w:lang w:val="cs-CZ"/>
        </w:rPr>
      </w:pPr>
    </w:p>
    <w:p w:rsidR="006908FF" w:rsidRDefault="006908FF">
      <w:pPr>
        <w:pStyle w:val="laws"/>
        <w:ind w:left="567" w:hanging="567"/>
        <w:rPr>
          <w:lang w:val="cs-CZ"/>
        </w:rPr>
      </w:pPr>
    </w:p>
    <w:p w:rsidR="006908FF" w:rsidRDefault="006908FF">
      <w:pPr>
        <w:pStyle w:val="laws"/>
        <w:ind w:left="567" w:hanging="567"/>
        <w:rPr>
          <w:lang w:val="cs-CZ"/>
        </w:rPr>
      </w:pPr>
    </w:p>
    <w:p w:rsidR="006908FF" w:rsidRDefault="006908FF">
      <w:pPr>
        <w:pStyle w:val="LAWS1"/>
        <w:numPr>
          <w:ilvl w:val="0"/>
          <w:numId w:val="0"/>
        </w:numPr>
        <w:rPr>
          <w:lang w:val="cs-CZ"/>
        </w:rPr>
      </w:pPr>
      <w:r>
        <w:rPr>
          <w:lang w:val="cs-CZ"/>
        </w:rPr>
        <w:t>Zápasy HandicapovÉ</w:t>
      </w:r>
    </w:p>
    <w:p w:rsidR="006908FF" w:rsidRDefault="006908FF">
      <w:pPr>
        <w:pStyle w:val="laws"/>
        <w:ind w:left="567" w:hanging="567"/>
        <w:rPr>
          <w:sz w:val="14"/>
          <w:lang w:val="cs-CZ"/>
        </w:rPr>
      </w:pPr>
    </w:p>
    <w:p w:rsidR="006908FF" w:rsidRDefault="006908FF">
      <w:pPr>
        <w:pStyle w:val="laws"/>
        <w:ind w:left="567" w:hanging="567"/>
        <w:rPr>
          <w:lang w:val="cs-CZ"/>
        </w:rPr>
      </w:pPr>
      <w:r>
        <w:rPr>
          <w:lang w:val="cs-CZ"/>
        </w:rPr>
        <w:t>V zápasech s handicapem jsou uplatněny následující změny pravidel:</w:t>
      </w:r>
    </w:p>
    <w:p w:rsidR="006908FF" w:rsidRDefault="006908FF">
      <w:pPr>
        <w:pStyle w:val="laws"/>
        <w:ind w:left="567" w:hanging="567"/>
        <w:rPr>
          <w:sz w:val="14"/>
          <w:lang w:val="cs-CZ"/>
        </w:rPr>
      </w:pPr>
    </w:p>
    <w:p w:rsidR="006908FF" w:rsidRDefault="006908FF">
      <w:pPr>
        <w:pStyle w:val="LAWS2"/>
        <w:numPr>
          <w:ilvl w:val="0"/>
          <w:numId w:val="0"/>
        </w:numPr>
        <w:ind w:left="709" w:hanging="352"/>
      </w:pPr>
      <w:r>
        <w:t>1.</w:t>
      </w:r>
      <w:r>
        <w:tab/>
        <w:t>Nejsou povoleny změny v počtu bodů nutných k vítězství v </w:t>
      </w:r>
      <w:proofErr w:type="gramStart"/>
      <w:r>
        <w:t>setu .</w:t>
      </w:r>
      <w:proofErr w:type="gramEnd"/>
    </w:p>
    <w:p w:rsidR="006908FF" w:rsidRDefault="006908FF">
      <w:pPr>
        <w:pStyle w:val="LAWS2"/>
        <w:numPr>
          <w:ilvl w:val="0"/>
          <w:numId w:val="0"/>
        </w:numPr>
        <w:ind w:left="709" w:hanging="352"/>
      </w:pPr>
      <w:r>
        <w:t>2.</w:t>
      </w:r>
      <w:r>
        <w:tab/>
        <w:t>Pravidlo 8.1.3 se mění takto:</w:t>
      </w:r>
    </w:p>
    <w:p w:rsidR="006908FF" w:rsidRDefault="006908FF">
      <w:pPr>
        <w:pStyle w:val="laws"/>
        <w:tabs>
          <w:tab w:val="clear" w:pos="567"/>
          <w:tab w:val="left" w:pos="709"/>
        </w:tabs>
        <w:ind w:left="709" w:hanging="709"/>
        <w:rPr>
          <w:lang w:val="cs-CZ"/>
        </w:rPr>
      </w:pPr>
      <w:r>
        <w:rPr>
          <w:lang w:val="cs-CZ"/>
        </w:rPr>
        <w:tab/>
        <w:t xml:space="preserve">„ve </w:t>
      </w:r>
      <w:proofErr w:type="gramStart"/>
      <w:r>
        <w:rPr>
          <w:lang w:val="cs-CZ"/>
        </w:rPr>
        <w:t>třetí</w:t>
      </w:r>
      <w:proofErr w:type="gramEnd"/>
      <w:r>
        <w:rPr>
          <w:lang w:val="cs-CZ"/>
        </w:rPr>
        <w:t xml:space="preserve"> setu, nebo v zápase hraném na jeden set, když jedna strana dosáhla poloviny bodů, potřebných k vítězství v setu (zaokrouhluje se vždy nahoru).</w:t>
      </w:r>
    </w:p>
    <w:p w:rsidR="006908FF" w:rsidRDefault="006908FF">
      <w:pPr>
        <w:pStyle w:val="laws"/>
        <w:pBdr>
          <w:bottom w:val="single" w:sz="12" w:space="1" w:color="auto"/>
        </w:pBdr>
        <w:ind w:left="567" w:hanging="567"/>
        <w:rPr>
          <w:lang w:val="cs-CZ"/>
        </w:rPr>
      </w:pPr>
    </w:p>
    <w:p w:rsidR="006908FF" w:rsidRDefault="006908FF">
      <w:pPr>
        <w:pStyle w:val="laws"/>
        <w:ind w:left="567" w:hanging="567"/>
        <w:rPr>
          <w:lang w:val="cs-CZ"/>
        </w:rPr>
      </w:pPr>
    </w:p>
    <w:p w:rsidR="006908FF" w:rsidRDefault="006908FF">
      <w:pPr>
        <w:pStyle w:val="laws"/>
        <w:ind w:left="567" w:hanging="567"/>
        <w:rPr>
          <w:lang w:val="cs-CZ"/>
        </w:rPr>
      </w:pPr>
    </w:p>
    <w:p w:rsidR="006908FF" w:rsidRDefault="006908FF">
      <w:pPr>
        <w:pStyle w:val="laws"/>
        <w:framePr w:hSpace="181" w:wrap="auto" w:vAnchor="text" w:hAnchor="margin" w:xAlign="center" w:y="21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ind w:left="567" w:hanging="567"/>
        <w:jc w:val="center"/>
        <w:rPr>
          <w:b/>
          <w:sz w:val="24"/>
          <w:lang w:val="cs-CZ"/>
        </w:rPr>
      </w:pPr>
      <w:r>
        <w:rPr>
          <w:b/>
          <w:sz w:val="24"/>
          <w:lang w:val="cs-CZ"/>
        </w:rPr>
        <w:t>PŘÍLOHA 3</w:t>
      </w:r>
    </w:p>
    <w:p w:rsidR="006908FF" w:rsidRDefault="006908FF">
      <w:pPr>
        <w:pStyle w:val="laws"/>
        <w:ind w:left="567" w:hanging="567"/>
        <w:rPr>
          <w:lang w:val="cs-CZ"/>
        </w:rPr>
      </w:pPr>
    </w:p>
    <w:p w:rsidR="006908FF" w:rsidRDefault="006908FF">
      <w:pPr>
        <w:pStyle w:val="laws"/>
        <w:ind w:left="567" w:hanging="567"/>
        <w:rPr>
          <w:lang w:val="cs-CZ"/>
        </w:rPr>
      </w:pPr>
    </w:p>
    <w:p w:rsidR="006908FF" w:rsidRDefault="006908FF">
      <w:pPr>
        <w:pStyle w:val="laws"/>
        <w:ind w:left="567" w:hanging="567"/>
        <w:rPr>
          <w:sz w:val="16"/>
          <w:lang w:val="cs-CZ"/>
        </w:rPr>
      </w:pPr>
    </w:p>
    <w:p w:rsidR="006908FF" w:rsidRDefault="006908FF">
      <w:pPr>
        <w:pStyle w:val="laws"/>
        <w:ind w:left="567" w:hanging="567"/>
        <w:rPr>
          <w:sz w:val="14"/>
          <w:lang w:val="cs-CZ"/>
        </w:rPr>
      </w:pPr>
    </w:p>
    <w:p w:rsidR="006908FF" w:rsidRDefault="006908FF">
      <w:pPr>
        <w:pStyle w:val="LAWS1"/>
        <w:numPr>
          <w:ilvl w:val="0"/>
          <w:numId w:val="0"/>
        </w:numPr>
        <w:rPr>
          <w:lang w:val="cs-CZ"/>
        </w:rPr>
      </w:pPr>
      <w:r>
        <w:rPr>
          <w:lang w:val="cs-CZ"/>
        </w:rPr>
        <w:t>Sety hrané na jiný počet bodů než 11 nebo 15</w:t>
      </w:r>
    </w:p>
    <w:p w:rsidR="006908FF" w:rsidRDefault="006908FF">
      <w:pPr>
        <w:pStyle w:val="LAWS2"/>
        <w:numPr>
          <w:ilvl w:val="0"/>
          <w:numId w:val="0"/>
        </w:numPr>
        <w:ind w:left="357"/>
      </w:pPr>
      <w:r>
        <w:t xml:space="preserve">Je možné po předchozím ujednání povolit zápasy hrané na jeden vítězný set do 21 bodů nebo na tři vítězné sety do </w:t>
      </w:r>
      <w:r w:rsidR="00A847F2">
        <w:t>15</w:t>
      </w:r>
      <w:r>
        <w:t xml:space="preserve"> bodů (</w:t>
      </w:r>
      <w:r w:rsidR="00A847F2">
        <w:t>do 11 v případě dvouhry žen</w:t>
      </w:r>
      <w:r>
        <w:t>).</w:t>
      </w:r>
    </w:p>
    <w:p w:rsidR="006908FF" w:rsidRDefault="006908FF">
      <w:pPr>
        <w:pStyle w:val="laws"/>
        <w:ind w:left="1871" w:hanging="1871"/>
        <w:jc w:val="left"/>
        <w:rPr>
          <w:b/>
          <w:bCs/>
          <w:sz w:val="24"/>
          <w:lang w:val="cs-CZ"/>
        </w:rPr>
      </w:pPr>
      <w:r>
        <w:rPr>
          <w:lang w:val="cs-CZ"/>
        </w:rPr>
        <w:br w:type="page"/>
      </w:r>
      <w:r>
        <w:rPr>
          <w:lang w:val="cs-CZ"/>
        </w:rPr>
        <w:lastRenderedPageBreak/>
        <w:t xml:space="preserve">                                              </w:t>
      </w:r>
      <w:proofErr w:type="gramStart"/>
      <w:r>
        <w:rPr>
          <w:b/>
          <w:bCs/>
          <w:sz w:val="24"/>
          <w:lang w:val="cs-CZ"/>
        </w:rPr>
        <w:t>DIAGRAM  E</w:t>
      </w:r>
      <w:proofErr w:type="gramEnd"/>
    </w:p>
    <w:p w:rsidR="006908FF" w:rsidRDefault="006908FF">
      <w:pPr>
        <w:pStyle w:val="laws"/>
        <w:ind w:left="1871" w:hanging="1871"/>
        <w:jc w:val="left"/>
        <w:rPr>
          <w:b/>
          <w:bCs/>
          <w:sz w:val="24"/>
          <w:lang w:val="cs-CZ"/>
        </w:rPr>
      </w:pPr>
    </w:p>
    <w:p w:rsidR="006908FF" w:rsidRDefault="006908FF">
      <w:pPr>
        <w:pStyle w:val="laws"/>
        <w:ind w:left="1871" w:hanging="1871"/>
        <w:rPr>
          <w:b/>
          <w:bCs/>
          <w:sz w:val="24"/>
          <w:lang w:val="cs-CZ"/>
        </w:rPr>
      </w:pPr>
      <w:r>
        <w:rPr>
          <w:noProof/>
          <w:lang w:val="cs-CZ"/>
        </w:rPr>
        <w:pict>
          <v:shape id="_x0000_s1037" type="#_x0000_t75" style="position:absolute;left:0;text-align:left;margin-left:0;margin-top:0;width:300.25pt;height:561.6pt;z-index:251656704;mso-wrap-edited:f" wrapcoords="-54 0 -54 21571 21600 21571 21600 0 -54 0">
            <v:imagedata r:id="rId10" o:title=""/>
          </v:shape>
        </w:pict>
      </w:r>
    </w:p>
    <w:p w:rsidR="006908FF" w:rsidRDefault="006908FF">
      <w:pPr>
        <w:pStyle w:val="laws"/>
        <w:ind w:left="1871" w:hanging="1871"/>
        <w:rPr>
          <w:b/>
          <w:bCs/>
          <w:sz w:val="24"/>
          <w:lang w:val="cs-CZ"/>
        </w:rPr>
      </w:pPr>
    </w:p>
    <w:p w:rsidR="006908FF" w:rsidRDefault="006908FF">
      <w:pPr>
        <w:pStyle w:val="laws"/>
        <w:ind w:left="1871" w:hanging="1871"/>
        <w:rPr>
          <w:b/>
          <w:bCs/>
          <w:sz w:val="24"/>
          <w:lang w:val="cs-CZ"/>
        </w:rPr>
      </w:pPr>
    </w:p>
    <w:p w:rsidR="006908FF" w:rsidRDefault="006908FF">
      <w:pPr>
        <w:pStyle w:val="laws"/>
        <w:ind w:left="1871" w:hanging="1871"/>
        <w:rPr>
          <w:b/>
          <w:bCs/>
          <w:sz w:val="24"/>
          <w:lang w:val="cs-CZ"/>
        </w:rPr>
      </w:pPr>
    </w:p>
    <w:p w:rsidR="006908FF" w:rsidRDefault="006908FF">
      <w:pPr>
        <w:pStyle w:val="laws"/>
        <w:ind w:left="1871" w:hanging="1871"/>
        <w:rPr>
          <w:b/>
          <w:bCs/>
          <w:sz w:val="24"/>
          <w:lang w:val="cs-CZ"/>
        </w:rPr>
      </w:pPr>
    </w:p>
    <w:p w:rsidR="006908FF" w:rsidRDefault="006908FF">
      <w:pPr>
        <w:pStyle w:val="laws"/>
        <w:ind w:left="1871" w:hanging="1871"/>
        <w:rPr>
          <w:b/>
          <w:bCs/>
          <w:sz w:val="24"/>
          <w:lang w:val="cs-CZ"/>
        </w:rPr>
      </w:pPr>
    </w:p>
    <w:p w:rsidR="006908FF" w:rsidRDefault="006908FF">
      <w:pPr>
        <w:pStyle w:val="laws"/>
        <w:ind w:left="1871" w:hanging="1871"/>
        <w:rPr>
          <w:b/>
          <w:bCs/>
          <w:sz w:val="24"/>
          <w:lang w:val="cs-CZ"/>
        </w:rPr>
      </w:pPr>
    </w:p>
    <w:p w:rsidR="006908FF" w:rsidRDefault="006908FF">
      <w:pPr>
        <w:pStyle w:val="laws"/>
        <w:ind w:left="1871" w:hanging="1871"/>
        <w:rPr>
          <w:b/>
          <w:bCs/>
          <w:sz w:val="24"/>
          <w:lang w:val="cs-CZ"/>
        </w:rPr>
      </w:pPr>
    </w:p>
    <w:p w:rsidR="006908FF" w:rsidRDefault="006908FF">
      <w:pPr>
        <w:pStyle w:val="laws"/>
        <w:ind w:left="1871" w:hanging="1871"/>
        <w:rPr>
          <w:b/>
          <w:bCs/>
          <w:sz w:val="24"/>
          <w:lang w:val="cs-CZ"/>
        </w:rPr>
      </w:pPr>
    </w:p>
    <w:p w:rsidR="006908FF" w:rsidRDefault="006908FF">
      <w:pPr>
        <w:pStyle w:val="laws"/>
        <w:ind w:left="567" w:hanging="567"/>
        <w:rPr>
          <w:lang w:val="cs-CZ"/>
        </w:rPr>
      </w:pPr>
    </w:p>
    <w:p w:rsidR="006908FF" w:rsidRDefault="006908FF">
      <w:pPr>
        <w:pStyle w:val="laws"/>
        <w:ind w:left="567" w:hanging="567"/>
        <w:rPr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  <w:r>
        <w:rPr>
          <w:noProof/>
          <w:lang w:val="cs-CZ"/>
        </w:rPr>
        <w:pict>
          <v:shape id="_x0000_s1038" type="#_x0000_t75" style="position:absolute;left:0;text-align:left;margin-left:162.7pt;margin-top:0;width:202.7pt;height:228.25pt;z-index:-251658752;mso-wrap-edited:f;mso-position-horizontal:right" wrapcoords="-80 0 -80 21529 21600 21529 21600 0 -80 0">
            <v:imagedata r:id="rId11" o:title=""/>
          </v:shape>
        </w:pict>
      </w: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</w:p>
    <w:p w:rsidR="006908FF" w:rsidRDefault="006908FF">
      <w:pPr>
        <w:pStyle w:val="laws"/>
        <w:ind w:left="567" w:hanging="567"/>
        <w:outlineLvl w:val="0"/>
        <w:rPr>
          <w:i/>
          <w:lang w:val="cs-CZ"/>
        </w:rPr>
      </w:pPr>
      <w:proofErr w:type="gramStart"/>
      <w:r>
        <w:rPr>
          <w:i/>
          <w:lang w:val="cs-CZ"/>
        </w:rPr>
        <w:t>Pozn.:</w:t>
      </w:r>
      <w:r>
        <w:rPr>
          <w:i/>
          <w:lang w:val="cs-CZ"/>
        </w:rPr>
        <w:tab/>
        <w:t>(1)  Úhlopříčná</w:t>
      </w:r>
      <w:proofErr w:type="gramEnd"/>
      <w:r>
        <w:rPr>
          <w:i/>
          <w:lang w:val="cs-CZ"/>
        </w:rPr>
        <w:t xml:space="preserve"> délka celého dvorce = 14,366 m</w:t>
      </w:r>
    </w:p>
    <w:p w:rsidR="006908FF" w:rsidRDefault="006908FF">
      <w:pPr>
        <w:pStyle w:val="laws"/>
        <w:numPr>
          <w:ilvl w:val="0"/>
          <w:numId w:val="20"/>
        </w:numPr>
        <w:rPr>
          <w:i/>
          <w:lang w:val="cs-CZ"/>
        </w:rPr>
      </w:pPr>
      <w:r>
        <w:rPr>
          <w:i/>
          <w:lang w:val="cs-CZ"/>
        </w:rPr>
        <w:t xml:space="preserve">Dvorec, jak je vyobrazen výše, se používá </w:t>
      </w:r>
    </w:p>
    <w:p w:rsidR="006908FF" w:rsidRDefault="006908FF">
      <w:pPr>
        <w:pStyle w:val="laws"/>
        <w:ind w:left="570" w:firstLine="0"/>
        <w:rPr>
          <w:lang w:val="cs-CZ"/>
        </w:rPr>
      </w:pPr>
      <w:r>
        <w:rPr>
          <w:i/>
          <w:lang w:val="cs-CZ"/>
        </w:rPr>
        <w:t xml:space="preserve">       pouze pro dvouhru</w:t>
      </w:r>
    </w:p>
    <w:p w:rsidR="006908FF" w:rsidRDefault="006908FF">
      <w:pPr>
        <w:pStyle w:val="laws"/>
        <w:ind w:left="567" w:hanging="567"/>
        <w:rPr>
          <w:lang w:val="cs-CZ"/>
        </w:rPr>
      </w:pPr>
    </w:p>
    <w:p w:rsidR="006908FF" w:rsidRDefault="006908FF">
      <w:pPr>
        <w:pStyle w:val="laws"/>
        <w:ind w:left="567" w:hanging="567"/>
        <w:rPr>
          <w:lang w:val="cs-CZ"/>
        </w:rPr>
      </w:pPr>
    </w:p>
    <w:p w:rsidR="006908FF" w:rsidRDefault="006908FF">
      <w:pPr>
        <w:pStyle w:val="laws"/>
        <w:ind w:left="567" w:hanging="567"/>
        <w:rPr>
          <w:lang w:val="cs-CZ"/>
        </w:rPr>
      </w:pPr>
    </w:p>
    <w:p w:rsidR="006908FF" w:rsidRDefault="006908FF">
      <w:pPr>
        <w:pStyle w:val="laws"/>
        <w:ind w:left="567" w:hanging="567"/>
        <w:rPr>
          <w:lang w:val="cs-CZ"/>
        </w:rPr>
      </w:pPr>
      <w:r>
        <w:rPr>
          <w:i/>
          <w:lang w:val="cs-CZ"/>
        </w:rPr>
        <w:t xml:space="preserve">                                                                                                               Nepovinné značky pro hřiště na dvouhru</w:t>
      </w:r>
    </w:p>
    <w:p w:rsidR="006908FF" w:rsidRDefault="006908FF">
      <w:pPr>
        <w:pStyle w:val="laws"/>
        <w:ind w:left="567" w:hanging="567"/>
        <w:rPr>
          <w:lang w:val="cs-CZ"/>
        </w:rPr>
      </w:pPr>
    </w:p>
    <w:p w:rsidR="006908FF" w:rsidRDefault="006908FF">
      <w:pPr>
        <w:pStyle w:val="laws"/>
        <w:ind w:left="567" w:hanging="567"/>
        <w:jc w:val="center"/>
        <w:rPr>
          <w:lang w:val="cs-CZ"/>
        </w:rPr>
        <w:sectPr w:rsidR="006908FF" w:rsidSect="00E83667">
          <w:pgSz w:w="11907" w:h="16840" w:code="9"/>
          <w:pgMar w:top="720" w:right="720" w:bottom="720" w:left="720" w:header="0" w:footer="0" w:gutter="0"/>
          <w:cols w:space="708"/>
          <w:docGrid w:linePitch="326"/>
        </w:sectPr>
      </w:pPr>
    </w:p>
    <w:p w:rsidR="006908FF" w:rsidRDefault="006908FF">
      <w:pPr>
        <w:pStyle w:val="laws"/>
        <w:framePr w:hSpace="181" w:wrap="auto" w:vAnchor="text" w:hAnchor="margin" w:xAlign="center" w:y="18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ind w:left="567" w:hanging="567"/>
        <w:jc w:val="center"/>
        <w:rPr>
          <w:b/>
          <w:sz w:val="24"/>
          <w:lang w:val="cs-CZ"/>
        </w:rPr>
      </w:pPr>
      <w:r>
        <w:rPr>
          <w:b/>
          <w:sz w:val="24"/>
          <w:lang w:val="cs-CZ"/>
        </w:rPr>
        <w:lastRenderedPageBreak/>
        <w:t>PŘÍLOHA 4</w:t>
      </w:r>
    </w:p>
    <w:p w:rsidR="006908FF" w:rsidRDefault="006908FF">
      <w:pPr>
        <w:pStyle w:val="laws"/>
        <w:ind w:left="567" w:hanging="567"/>
        <w:rPr>
          <w:lang w:val="cs-CZ"/>
        </w:rPr>
      </w:pPr>
    </w:p>
    <w:p w:rsidR="006908FF" w:rsidRDefault="006908FF">
      <w:pPr>
        <w:pStyle w:val="laws"/>
        <w:ind w:left="567" w:hanging="567"/>
        <w:jc w:val="center"/>
        <w:rPr>
          <w:lang w:val="cs-CZ"/>
        </w:rPr>
      </w:pPr>
    </w:p>
    <w:p w:rsidR="006908FF" w:rsidRDefault="006908FF">
      <w:pPr>
        <w:pStyle w:val="laws"/>
        <w:ind w:left="567" w:hanging="567"/>
        <w:jc w:val="center"/>
        <w:rPr>
          <w:lang w:val="cs-CZ"/>
        </w:rPr>
      </w:pPr>
    </w:p>
    <w:p w:rsidR="006908FF" w:rsidRDefault="006908FF">
      <w:pPr>
        <w:pStyle w:val="laws"/>
        <w:ind w:left="567" w:hanging="567"/>
        <w:rPr>
          <w:sz w:val="14"/>
          <w:lang w:val="cs-CZ"/>
        </w:rPr>
      </w:pPr>
    </w:p>
    <w:p w:rsidR="006908FF" w:rsidRDefault="006908FF">
      <w:pPr>
        <w:pStyle w:val="LAWS1"/>
        <w:numPr>
          <w:ilvl w:val="0"/>
          <w:numId w:val="0"/>
        </w:numPr>
        <w:rPr>
          <w:lang w:val="cs-CZ"/>
        </w:rPr>
      </w:pPr>
      <w:r>
        <w:rPr>
          <w:lang w:val="cs-CZ"/>
        </w:rPr>
        <w:t>SLOVNÍČEK</w:t>
      </w:r>
    </w:p>
    <w:p w:rsidR="006908FF" w:rsidRDefault="006908FF">
      <w:pPr>
        <w:pStyle w:val="LAWS2"/>
        <w:numPr>
          <w:ilvl w:val="0"/>
          <w:numId w:val="0"/>
        </w:numPr>
        <w:ind w:left="357"/>
      </w:pPr>
      <w:r>
        <w:t xml:space="preserve">Tato příloha je standardním slovníčkem pojmů a výrazů, které používá hlavní rozhodčí k vedení zápasu. (Pro zjednodušení jsou zde uvedená hlášení pouze v mužském rodě a jednotném čísle). </w:t>
      </w:r>
    </w:p>
    <w:p w:rsidR="006908FF" w:rsidRDefault="006908FF">
      <w:pPr>
        <w:pStyle w:val="Normlnodsazen"/>
        <w:rPr>
          <w:lang w:val="cs-CZ"/>
        </w:rPr>
      </w:pPr>
    </w:p>
    <w:p w:rsidR="006908FF" w:rsidRDefault="006908FF">
      <w:pPr>
        <w:pStyle w:val="Normlnodsazen"/>
        <w:rPr>
          <w:lang w:val="cs-CZ"/>
        </w:rPr>
      </w:pPr>
    </w:p>
    <w:p w:rsidR="006908FF" w:rsidRDefault="006908FF">
      <w:pPr>
        <w:pStyle w:val="LAWS1"/>
        <w:numPr>
          <w:ilvl w:val="0"/>
          <w:numId w:val="14"/>
        </w:numPr>
        <w:rPr>
          <w:lang w:val="cs-CZ"/>
        </w:rPr>
      </w:pPr>
      <w:r>
        <w:rPr>
          <w:lang w:val="cs-CZ"/>
        </w:rPr>
        <w:t>Ohlašování a představování</w:t>
      </w:r>
    </w:p>
    <w:p w:rsidR="006908FF" w:rsidRDefault="006908FF">
      <w:pPr>
        <w:pStyle w:val="LAWS2"/>
        <w:numPr>
          <w:ilvl w:val="1"/>
          <w:numId w:val="14"/>
        </w:numPr>
      </w:pPr>
      <w:r>
        <w:t>„Dámy a pánové:</w:t>
      </w:r>
    </w:p>
    <w:p w:rsidR="006908FF" w:rsidRDefault="006908FF">
      <w:pPr>
        <w:pStyle w:val="LAWS3"/>
        <w:numPr>
          <w:ilvl w:val="2"/>
          <w:numId w:val="14"/>
        </w:numPr>
      </w:pPr>
      <w:r>
        <w:t xml:space="preserve">po mé pravé </w:t>
      </w:r>
      <w:proofErr w:type="gramStart"/>
      <w:r>
        <w:t>ruce ...... (jméno</w:t>
      </w:r>
      <w:proofErr w:type="gramEnd"/>
      <w:r>
        <w:t xml:space="preserve"> hráče), a po mé levé ruce ...... (jméno hráče), nebo</w:t>
      </w:r>
    </w:p>
    <w:p w:rsidR="006908FF" w:rsidRDefault="006908FF">
      <w:pPr>
        <w:pStyle w:val="LAWS3"/>
        <w:numPr>
          <w:ilvl w:val="2"/>
          <w:numId w:val="14"/>
        </w:numPr>
      </w:pPr>
      <w:r>
        <w:t xml:space="preserve">po mé pravé </w:t>
      </w:r>
      <w:proofErr w:type="gramStart"/>
      <w:r>
        <w:t>ruce ...... (jména</w:t>
      </w:r>
      <w:proofErr w:type="gramEnd"/>
      <w:r>
        <w:t xml:space="preserve"> hráčů), a po mé levé ruce …... (jména hráčů)</w:t>
      </w:r>
    </w:p>
    <w:p w:rsidR="006908FF" w:rsidRDefault="006908FF">
      <w:pPr>
        <w:pStyle w:val="LAWS3"/>
        <w:numPr>
          <w:ilvl w:val="2"/>
          <w:numId w:val="14"/>
        </w:numPr>
      </w:pPr>
      <w:r>
        <w:t xml:space="preserve">po mé pravé ruce </w:t>
      </w:r>
      <w:proofErr w:type="gramStart"/>
      <w:r>
        <w:t>….. (země/název</w:t>
      </w:r>
      <w:proofErr w:type="gramEnd"/>
      <w:r>
        <w:t xml:space="preserve"> družstva), reprezentován …... (jméno hráče), a po mé levé ruce …... (země/název družstva), reprezentován …... (jméno hráče), nebo</w:t>
      </w:r>
    </w:p>
    <w:p w:rsidR="006908FF" w:rsidRDefault="006908FF">
      <w:pPr>
        <w:pStyle w:val="LAWS3"/>
        <w:numPr>
          <w:ilvl w:val="2"/>
          <w:numId w:val="14"/>
        </w:numPr>
      </w:pPr>
      <w:r>
        <w:t xml:space="preserve">po mé pravé ruce </w:t>
      </w:r>
      <w:proofErr w:type="gramStart"/>
      <w:r>
        <w:t>…... (země</w:t>
      </w:r>
      <w:proofErr w:type="gramEnd"/>
      <w:r>
        <w:t xml:space="preserve"> / název družstva), reprezentován …... (jména hráčů), a po mé levé ruce …... (země / název družstva), reprezentován …... (jména hráčů)</w:t>
      </w:r>
    </w:p>
    <w:p w:rsidR="006908FF" w:rsidRDefault="006908FF">
      <w:pPr>
        <w:pStyle w:val="LAWS3"/>
        <w:numPr>
          <w:ilvl w:val="2"/>
          <w:numId w:val="15"/>
        </w:numPr>
      </w:pPr>
      <w:proofErr w:type="gramStart"/>
      <w:r>
        <w:t>podává ...... (jméno</w:t>
      </w:r>
      <w:proofErr w:type="gramEnd"/>
      <w:r>
        <w:t xml:space="preserve"> hráče), nebo</w:t>
      </w:r>
    </w:p>
    <w:p w:rsidR="006908FF" w:rsidRDefault="006908FF">
      <w:pPr>
        <w:pStyle w:val="LAWS3"/>
        <w:numPr>
          <w:ilvl w:val="2"/>
          <w:numId w:val="15"/>
        </w:numPr>
      </w:pPr>
      <w:proofErr w:type="gramStart"/>
      <w:r>
        <w:t>podává ...... (země/název</w:t>
      </w:r>
      <w:proofErr w:type="gramEnd"/>
      <w:r>
        <w:t xml:space="preserve"> družstva)</w:t>
      </w:r>
    </w:p>
    <w:p w:rsidR="006908FF" w:rsidRDefault="006908FF">
      <w:pPr>
        <w:pStyle w:val="LAWS3"/>
        <w:numPr>
          <w:ilvl w:val="2"/>
          <w:numId w:val="16"/>
        </w:numPr>
      </w:pPr>
      <w:proofErr w:type="gramStart"/>
      <w:r>
        <w:t>...... (jméno</w:t>
      </w:r>
      <w:proofErr w:type="gramEnd"/>
      <w:r>
        <w:t xml:space="preserve"> hráče) podává na ...... (jméno hráče)</w:t>
      </w:r>
    </w:p>
    <w:p w:rsidR="006908FF" w:rsidRDefault="006908FF">
      <w:pPr>
        <w:pStyle w:val="LAWS3"/>
        <w:numPr>
          <w:ilvl w:val="2"/>
          <w:numId w:val="16"/>
        </w:numPr>
      </w:pPr>
      <w:proofErr w:type="gramStart"/>
      <w:r>
        <w:t>...... (jméno</w:t>
      </w:r>
      <w:proofErr w:type="gramEnd"/>
      <w:r>
        <w:t xml:space="preserve"> hráče) na ...... (jméno hráče)“</w:t>
      </w:r>
    </w:p>
    <w:p w:rsidR="006908FF" w:rsidRDefault="006908FF">
      <w:pPr>
        <w:pStyle w:val="laws"/>
        <w:ind w:left="567" w:hanging="567"/>
        <w:rPr>
          <w:lang w:val="cs-CZ"/>
        </w:rPr>
      </w:pPr>
    </w:p>
    <w:p w:rsidR="006908FF" w:rsidRDefault="006908FF">
      <w:pPr>
        <w:pStyle w:val="laws"/>
        <w:ind w:left="0" w:firstLine="0"/>
        <w:rPr>
          <w:lang w:val="cs-CZ"/>
        </w:rPr>
      </w:pPr>
      <w:r>
        <w:rPr>
          <w:lang w:val="cs-CZ"/>
        </w:rPr>
        <w:tab/>
        <w:t>Tato hlášení se používají tak, jak uvádí následující tabulka:</w:t>
      </w:r>
    </w:p>
    <w:p w:rsidR="006908FF" w:rsidRDefault="006908FF">
      <w:pPr>
        <w:pStyle w:val="laws"/>
        <w:ind w:left="0" w:firstLine="0"/>
        <w:rPr>
          <w:lang w:val="cs-CZ"/>
        </w:rPr>
      </w:pPr>
    </w:p>
    <w:p w:rsidR="006908FF" w:rsidRDefault="006908FF">
      <w:pPr>
        <w:pStyle w:val="laws"/>
        <w:tabs>
          <w:tab w:val="clear" w:pos="1871"/>
          <w:tab w:val="left" w:pos="2250"/>
          <w:tab w:val="left" w:pos="3690"/>
        </w:tabs>
        <w:ind w:left="0" w:firstLine="0"/>
        <w:rPr>
          <w:b/>
          <w:lang w:val="cs-CZ"/>
        </w:rPr>
      </w:pPr>
      <w:r>
        <w:rPr>
          <w:b/>
          <w:lang w:val="cs-CZ"/>
        </w:rPr>
        <w:tab/>
        <w:t>Soutěž</w:t>
      </w:r>
      <w:r>
        <w:rPr>
          <w:b/>
          <w:lang w:val="cs-CZ"/>
        </w:rPr>
        <w:tab/>
        <w:t>Dvouhra</w:t>
      </w:r>
      <w:r>
        <w:rPr>
          <w:b/>
          <w:lang w:val="cs-CZ"/>
        </w:rPr>
        <w:tab/>
        <w:t>Čtyřhra</w:t>
      </w:r>
    </w:p>
    <w:p w:rsidR="006908FF" w:rsidRDefault="006908FF">
      <w:pPr>
        <w:pStyle w:val="laws"/>
        <w:tabs>
          <w:tab w:val="clear" w:pos="1871"/>
          <w:tab w:val="left" w:pos="2250"/>
          <w:tab w:val="left" w:pos="3690"/>
        </w:tabs>
        <w:ind w:left="0" w:firstLine="0"/>
        <w:rPr>
          <w:lang w:val="cs-CZ"/>
        </w:rPr>
      </w:pPr>
      <w:r>
        <w:rPr>
          <w:lang w:val="cs-CZ"/>
        </w:rPr>
        <w:tab/>
        <w:t>Jednotlivců</w:t>
      </w:r>
      <w:r>
        <w:rPr>
          <w:lang w:val="cs-CZ"/>
        </w:rPr>
        <w:tab/>
      </w:r>
      <w:proofErr w:type="gramStart"/>
      <w:r>
        <w:rPr>
          <w:lang w:val="cs-CZ"/>
        </w:rPr>
        <w:t>1.1.1.,  1.2.1</w:t>
      </w:r>
      <w:proofErr w:type="gramEnd"/>
      <w:r>
        <w:rPr>
          <w:lang w:val="cs-CZ"/>
        </w:rPr>
        <w:t>.</w:t>
      </w:r>
      <w:r>
        <w:rPr>
          <w:lang w:val="cs-CZ"/>
        </w:rPr>
        <w:tab/>
        <w:t>1.1.2.,  1.3.1.</w:t>
      </w:r>
    </w:p>
    <w:p w:rsidR="006908FF" w:rsidRDefault="006908FF">
      <w:pPr>
        <w:pStyle w:val="laws"/>
        <w:tabs>
          <w:tab w:val="clear" w:pos="1871"/>
          <w:tab w:val="left" w:pos="2250"/>
          <w:tab w:val="left" w:pos="3690"/>
        </w:tabs>
        <w:ind w:left="0" w:firstLine="0"/>
        <w:rPr>
          <w:lang w:val="cs-CZ"/>
        </w:rPr>
      </w:pPr>
      <w:r>
        <w:rPr>
          <w:lang w:val="cs-CZ"/>
        </w:rPr>
        <w:tab/>
        <w:t>Družstev</w:t>
      </w:r>
      <w:r>
        <w:rPr>
          <w:lang w:val="cs-CZ"/>
        </w:rPr>
        <w:tab/>
      </w:r>
      <w:proofErr w:type="gramStart"/>
      <w:r>
        <w:rPr>
          <w:lang w:val="cs-CZ"/>
        </w:rPr>
        <w:t>1.1.3.,  1.2.2</w:t>
      </w:r>
      <w:proofErr w:type="gramEnd"/>
      <w:r>
        <w:rPr>
          <w:lang w:val="cs-CZ"/>
        </w:rPr>
        <w:t>.</w:t>
      </w:r>
      <w:r>
        <w:rPr>
          <w:lang w:val="cs-CZ"/>
        </w:rPr>
        <w:tab/>
        <w:t>1.1.4.,  1.2.2.,  1.3.2.</w:t>
      </w:r>
    </w:p>
    <w:p w:rsidR="006908FF" w:rsidRDefault="006908FF">
      <w:pPr>
        <w:pStyle w:val="laws"/>
        <w:tabs>
          <w:tab w:val="clear" w:pos="1871"/>
          <w:tab w:val="left" w:pos="2250"/>
          <w:tab w:val="left" w:pos="3690"/>
        </w:tabs>
        <w:ind w:left="0" w:firstLine="0"/>
        <w:rPr>
          <w:b/>
          <w:lang w:val="cs-CZ"/>
        </w:rPr>
      </w:pPr>
    </w:p>
    <w:p w:rsidR="006908FF" w:rsidRDefault="006908FF">
      <w:pPr>
        <w:pStyle w:val="laws"/>
        <w:tabs>
          <w:tab w:val="clear" w:pos="1871"/>
          <w:tab w:val="left" w:pos="2250"/>
          <w:tab w:val="left" w:pos="3690"/>
        </w:tabs>
        <w:ind w:left="0" w:firstLine="0"/>
        <w:rPr>
          <w:b/>
          <w:lang w:val="cs-CZ"/>
        </w:rPr>
      </w:pPr>
    </w:p>
    <w:p w:rsidR="006908FF" w:rsidRDefault="006908FF">
      <w:pPr>
        <w:pStyle w:val="LAWS1"/>
        <w:numPr>
          <w:ilvl w:val="0"/>
          <w:numId w:val="16"/>
        </w:numPr>
        <w:rPr>
          <w:lang w:val="cs-CZ"/>
        </w:rPr>
      </w:pPr>
      <w:r>
        <w:rPr>
          <w:lang w:val="cs-CZ"/>
        </w:rPr>
        <w:t>Začátek zapasu a hlášení Skóre</w:t>
      </w:r>
    </w:p>
    <w:p w:rsidR="006908FF" w:rsidRDefault="006908FF">
      <w:pPr>
        <w:pStyle w:val="LAWS2"/>
        <w:numPr>
          <w:ilvl w:val="1"/>
          <w:numId w:val="17"/>
        </w:numPr>
      </w:pPr>
      <w:r>
        <w:t>„Nula, nula, hrajte“</w:t>
      </w:r>
    </w:p>
    <w:p w:rsidR="006908FF" w:rsidRDefault="006908FF">
      <w:pPr>
        <w:pStyle w:val="LAWS2"/>
        <w:numPr>
          <w:ilvl w:val="1"/>
          <w:numId w:val="17"/>
        </w:numPr>
      </w:pPr>
      <w:r>
        <w:t>„Změna podání“</w:t>
      </w:r>
    </w:p>
    <w:p w:rsidR="006908FF" w:rsidRDefault="006908FF">
      <w:pPr>
        <w:pStyle w:val="LAWS2"/>
        <w:numPr>
          <w:ilvl w:val="1"/>
          <w:numId w:val="17"/>
        </w:numPr>
      </w:pPr>
      <w:r>
        <w:t>„</w:t>
      </w:r>
      <w:r w:rsidR="00AD4AF5">
        <w:t>Přestávka</w:t>
      </w:r>
      <w:r>
        <w:t>“</w:t>
      </w:r>
    </w:p>
    <w:p w:rsidR="00AD4AF5" w:rsidRDefault="00AD4AF5" w:rsidP="00AD4AF5">
      <w:pPr>
        <w:pStyle w:val="LAWS2"/>
        <w:numPr>
          <w:ilvl w:val="1"/>
          <w:numId w:val="17"/>
        </w:numPr>
      </w:pPr>
      <w:r>
        <w:t>„Kurt“ (číslo) „20 sekund“</w:t>
      </w:r>
    </w:p>
    <w:p w:rsidR="006908FF" w:rsidRDefault="006908FF">
      <w:pPr>
        <w:pStyle w:val="LAWS2"/>
        <w:numPr>
          <w:ilvl w:val="1"/>
          <w:numId w:val="17"/>
        </w:numPr>
      </w:pPr>
      <w:proofErr w:type="gramStart"/>
      <w:r>
        <w:t>„... setbol</w:t>
      </w:r>
      <w:proofErr w:type="gramEnd"/>
      <w:r>
        <w:t xml:space="preserve"> ... „ např. „</w:t>
      </w:r>
      <w:r w:rsidR="00AD4AF5">
        <w:t>20</w:t>
      </w:r>
      <w:r>
        <w:t xml:space="preserve"> setbol 6“, nebo „</w:t>
      </w:r>
      <w:r w:rsidR="00AD4AF5">
        <w:t>29</w:t>
      </w:r>
      <w:r>
        <w:t xml:space="preserve"> setbol </w:t>
      </w:r>
      <w:r w:rsidR="00AD4AF5">
        <w:t>28</w:t>
      </w:r>
      <w:r>
        <w:t>“</w:t>
      </w:r>
    </w:p>
    <w:p w:rsidR="006908FF" w:rsidRDefault="006908FF">
      <w:pPr>
        <w:pStyle w:val="LAWS2"/>
        <w:numPr>
          <w:ilvl w:val="1"/>
          <w:numId w:val="17"/>
        </w:numPr>
      </w:pPr>
      <w:proofErr w:type="gramStart"/>
      <w:r>
        <w:t>„... mečbol</w:t>
      </w:r>
      <w:proofErr w:type="gramEnd"/>
      <w:r>
        <w:t xml:space="preserve"> ... „ např. „</w:t>
      </w:r>
      <w:r w:rsidR="00AD4AF5">
        <w:t>20</w:t>
      </w:r>
      <w:r>
        <w:t xml:space="preserve"> mečbol 8“, nebo „</w:t>
      </w:r>
      <w:r w:rsidR="00AD4AF5">
        <w:t>29</w:t>
      </w:r>
      <w:r>
        <w:t xml:space="preserve"> mečbol </w:t>
      </w:r>
      <w:r w:rsidR="00AD4AF5">
        <w:t>28</w:t>
      </w:r>
      <w:r>
        <w:t>“</w:t>
      </w:r>
    </w:p>
    <w:p w:rsidR="006908FF" w:rsidRDefault="006908FF">
      <w:pPr>
        <w:pStyle w:val="LAWS2"/>
        <w:numPr>
          <w:ilvl w:val="1"/>
          <w:numId w:val="17"/>
        </w:numPr>
        <w:rPr>
          <w:i/>
        </w:rPr>
      </w:pPr>
      <w:proofErr w:type="gramStart"/>
      <w:r>
        <w:t>„... setbol</w:t>
      </w:r>
      <w:proofErr w:type="gramEnd"/>
      <w:r>
        <w:t xml:space="preserve"> </w:t>
      </w:r>
      <w:r w:rsidR="00AD4AF5">
        <w:t>všichni“</w:t>
      </w:r>
      <w:r>
        <w:t xml:space="preserve"> např. „</w:t>
      </w:r>
      <w:r w:rsidR="00AD4AF5">
        <w:t>29 setbol oba/všichni</w:t>
      </w:r>
      <w:r>
        <w:t>“</w:t>
      </w:r>
    </w:p>
    <w:p w:rsidR="006908FF" w:rsidRDefault="006908FF">
      <w:pPr>
        <w:pStyle w:val="LAWS2"/>
        <w:numPr>
          <w:ilvl w:val="1"/>
          <w:numId w:val="17"/>
        </w:numPr>
      </w:pPr>
      <w:r>
        <w:t xml:space="preserve">„První set vyhrál ...... „ (v soutěži družstev používejte název </w:t>
      </w:r>
      <w:proofErr w:type="gramStart"/>
      <w:r>
        <w:t>družstva/země) „ ... „ (skóre</w:t>
      </w:r>
      <w:proofErr w:type="gramEnd"/>
      <w:r>
        <w:t>)</w:t>
      </w:r>
    </w:p>
    <w:p w:rsidR="00AD4AF5" w:rsidRDefault="00AD4AF5" w:rsidP="00AD4AF5">
      <w:pPr>
        <w:pStyle w:val="LAWS2"/>
        <w:numPr>
          <w:ilvl w:val="1"/>
          <w:numId w:val="17"/>
        </w:numPr>
      </w:pPr>
      <w:r>
        <w:t>„Kurt“ (číslo) „přestávka 2 minuty“</w:t>
      </w:r>
    </w:p>
    <w:p w:rsidR="006908FF" w:rsidRDefault="006908FF">
      <w:pPr>
        <w:pStyle w:val="LAWS2"/>
        <w:numPr>
          <w:ilvl w:val="1"/>
          <w:numId w:val="17"/>
        </w:numPr>
      </w:pPr>
      <w:r>
        <w:t>„Druhý set“</w:t>
      </w:r>
    </w:p>
    <w:p w:rsidR="00AD4AF5" w:rsidRDefault="00AD4AF5" w:rsidP="00AD4AF5">
      <w:pPr>
        <w:pStyle w:val="LAWS2"/>
        <w:numPr>
          <w:ilvl w:val="1"/>
          <w:numId w:val="17"/>
        </w:numPr>
        <w:rPr>
          <w:i/>
        </w:rPr>
      </w:pPr>
      <w:proofErr w:type="gramStart"/>
      <w:r>
        <w:t>„... mečbol</w:t>
      </w:r>
      <w:proofErr w:type="gramEnd"/>
      <w:r>
        <w:t xml:space="preserve"> všichni“ např. „29 mečbol oba/všichni“</w:t>
      </w:r>
    </w:p>
    <w:p w:rsidR="00AD4AF5" w:rsidRPr="00AD4AF5" w:rsidRDefault="00AD4AF5" w:rsidP="00AD4AF5">
      <w:pPr>
        <w:pStyle w:val="Normlnodsazen"/>
        <w:rPr>
          <w:lang w:val="cs-CZ"/>
        </w:rPr>
      </w:pPr>
    </w:p>
    <w:p w:rsidR="006908FF" w:rsidRDefault="006908FF">
      <w:pPr>
        <w:pStyle w:val="LAWS2"/>
        <w:numPr>
          <w:ilvl w:val="1"/>
          <w:numId w:val="17"/>
        </w:numPr>
      </w:pPr>
      <w:r>
        <w:lastRenderedPageBreak/>
        <w:t xml:space="preserve">„Druhý set vyhrál ...... „ (v soutěži družstev používejte název </w:t>
      </w:r>
      <w:proofErr w:type="gramStart"/>
      <w:r>
        <w:t>družstva/země) „ ... „ (skóre</w:t>
      </w:r>
      <w:proofErr w:type="gramEnd"/>
      <w:r>
        <w:t>)</w:t>
      </w:r>
    </w:p>
    <w:p w:rsidR="006908FF" w:rsidRDefault="00AD4AF5">
      <w:pPr>
        <w:pStyle w:val="LAWS2"/>
        <w:numPr>
          <w:ilvl w:val="1"/>
          <w:numId w:val="17"/>
        </w:numPr>
      </w:pPr>
      <w:r>
        <w:t xml:space="preserve"> </w:t>
      </w:r>
      <w:r w:rsidR="006908FF">
        <w:t>„Na sety 1:1“</w:t>
      </w:r>
    </w:p>
    <w:p w:rsidR="006908FF" w:rsidRDefault="00AD4AF5">
      <w:pPr>
        <w:pStyle w:val="LAWS2"/>
        <w:numPr>
          <w:ilvl w:val="1"/>
          <w:numId w:val="17"/>
        </w:numPr>
      </w:pPr>
      <w:r>
        <w:t xml:space="preserve"> </w:t>
      </w:r>
      <w:r w:rsidR="006908FF">
        <w:t>„Rozhodující set“</w:t>
      </w:r>
    </w:p>
    <w:p w:rsidR="006908FF" w:rsidRDefault="006908FF">
      <w:pPr>
        <w:pStyle w:val="LAWS1"/>
        <w:numPr>
          <w:ilvl w:val="0"/>
          <w:numId w:val="0"/>
        </w:numPr>
        <w:rPr>
          <w:b w:val="0"/>
          <w:caps w:val="0"/>
          <w:kern w:val="0"/>
          <w:lang w:val="cs-CZ"/>
        </w:rPr>
      </w:pPr>
    </w:p>
    <w:p w:rsidR="006908FF" w:rsidRDefault="006908FF">
      <w:pPr>
        <w:pStyle w:val="LAWS1"/>
        <w:numPr>
          <w:ilvl w:val="0"/>
          <w:numId w:val="17"/>
        </w:numPr>
        <w:rPr>
          <w:lang w:val="cs-CZ"/>
        </w:rPr>
      </w:pPr>
      <w:r>
        <w:rPr>
          <w:lang w:val="cs-CZ"/>
        </w:rPr>
        <w:t>Běžná komunikace</w:t>
      </w:r>
    </w:p>
    <w:p w:rsidR="006908FF" w:rsidRDefault="006908FF">
      <w:pPr>
        <w:pStyle w:val="LAWS2"/>
        <w:numPr>
          <w:ilvl w:val="1"/>
          <w:numId w:val="17"/>
        </w:numPr>
      </w:pPr>
      <w:r>
        <w:t>„</w:t>
      </w:r>
      <w:r w:rsidR="00AD4AF5">
        <w:t>Zvol stranu</w:t>
      </w:r>
      <w:r>
        <w:t>“</w:t>
      </w:r>
    </w:p>
    <w:p w:rsidR="00AD4AF5" w:rsidRDefault="00AD4AF5" w:rsidP="00AD4AF5">
      <w:pPr>
        <w:pStyle w:val="LAWS2"/>
        <w:numPr>
          <w:ilvl w:val="1"/>
          <w:numId w:val="17"/>
        </w:numPr>
      </w:pPr>
      <w:r>
        <w:t>„Jsi připraven?“</w:t>
      </w:r>
    </w:p>
    <w:p w:rsidR="006908FF" w:rsidRDefault="006908FF">
      <w:pPr>
        <w:pStyle w:val="LAWS2"/>
        <w:numPr>
          <w:ilvl w:val="1"/>
          <w:numId w:val="17"/>
        </w:numPr>
      </w:pPr>
      <w:r>
        <w:t>„Pojď sem“</w:t>
      </w:r>
    </w:p>
    <w:p w:rsidR="006908FF" w:rsidRDefault="006908FF">
      <w:pPr>
        <w:pStyle w:val="LAWS2"/>
        <w:numPr>
          <w:ilvl w:val="1"/>
          <w:numId w:val="17"/>
        </w:numPr>
      </w:pPr>
      <w:r>
        <w:t>„Je míček v pořádku?“</w:t>
      </w:r>
    </w:p>
    <w:p w:rsidR="006908FF" w:rsidRDefault="006908FF">
      <w:pPr>
        <w:pStyle w:val="LAWS2"/>
        <w:numPr>
          <w:ilvl w:val="1"/>
          <w:numId w:val="17"/>
        </w:numPr>
      </w:pPr>
      <w:r>
        <w:t>„Vyzkoušej míček“</w:t>
      </w:r>
    </w:p>
    <w:p w:rsidR="006908FF" w:rsidRDefault="006908FF">
      <w:pPr>
        <w:pStyle w:val="LAWS2"/>
        <w:numPr>
          <w:ilvl w:val="1"/>
          <w:numId w:val="17"/>
        </w:numPr>
      </w:pPr>
      <w:r>
        <w:t>„Vyměň míček“</w:t>
      </w:r>
    </w:p>
    <w:p w:rsidR="006908FF" w:rsidRDefault="006908FF">
      <w:pPr>
        <w:pStyle w:val="LAWS2"/>
        <w:numPr>
          <w:ilvl w:val="1"/>
          <w:numId w:val="17"/>
        </w:numPr>
      </w:pPr>
      <w:r>
        <w:t>„Neměň míček“</w:t>
      </w:r>
    </w:p>
    <w:p w:rsidR="006908FF" w:rsidRDefault="006908FF">
      <w:pPr>
        <w:pStyle w:val="LAWS2"/>
        <w:numPr>
          <w:ilvl w:val="1"/>
          <w:numId w:val="17"/>
        </w:numPr>
      </w:pPr>
      <w:r>
        <w:t>„Hraj nový míč“</w:t>
      </w:r>
    </w:p>
    <w:p w:rsidR="006908FF" w:rsidRDefault="006908FF">
      <w:pPr>
        <w:pStyle w:val="LAWS2"/>
        <w:numPr>
          <w:ilvl w:val="1"/>
          <w:numId w:val="17"/>
        </w:numPr>
      </w:pPr>
      <w:r>
        <w:t>„Změna stran“</w:t>
      </w:r>
    </w:p>
    <w:p w:rsidR="006908FF" w:rsidRDefault="006908FF">
      <w:pPr>
        <w:pStyle w:val="LAWS2"/>
        <w:numPr>
          <w:ilvl w:val="1"/>
          <w:numId w:val="17"/>
        </w:numPr>
      </w:pPr>
      <w:r>
        <w:t>„Podával jsi ze špatné strany</w:t>
      </w:r>
    </w:p>
    <w:p w:rsidR="006908FF" w:rsidRDefault="006908FF">
      <w:pPr>
        <w:pStyle w:val="LAWS2"/>
        <w:numPr>
          <w:ilvl w:val="1"/>
          <w:numId w:val="17"/>
        </w:numPr>
      </w:pPr>
      <w:r>
        <w:t>„Podával jsi mimo pořadí“</w:t>
      </w:r>
    </w:p>
    <w:p w:rsidR="006908FF" w:rsidRDefault="006908FF">
      <w:pPr>
        <w:pStyle w:val="LAWS2"/>
        <w:numPr>
          <w:ilvl w:val="1"/>
          <w:numId w:val="17"/>
        </w:numPr>
      </w:pPr>
      <w:r>
        <w:t>„Přijímal jsi mimo pořadí“</w:t>
      </w:r>
    </w:p>
    <w:p w:rsidR="006908FF" w:rsidRDefault="006908FF">
      <w:pPr>
        <w:pStyle w:val="LAWS2"/>
        <w:numPr>
          <w:ilvl w:val="1"/>
          <w:numId w:val="17"/>
        </w:numPr>
      </w:pPr>
      <w:r>
        <w:t>„Nesmíš upravovat míček“</w:t>
      </w:r>
    </w:p>
    <w:p w:rsidR="006908FF" w:rsidRDefault="006908FF">
      <w:pPr>
        <w:pStyle w:val="LAWS2"/>
        <w:numPr>
          <w:ilvl w:val="1"/>
          <w:numId w:val="17"/>
        </w:numPr>
      </w:pPr>
      <w:r>
        <w:t>„Míček tě tečoval“</w:t>
      </w:r>
    </w:p>
    <w:p w:rsidR="006908FF" w:rsidRDefault="006908FF">
      <w:pPr>
        <w:pStyle w:val="LAWS2"/>
        <w:numPr>
          <w:ilvl w:val="1"/>
          <w:numId w:val="17"/>
        </w:numPr>
      </w:pPr>
      <w:r>
        <w:t>„Dotkl ses sítě“</w:t>
      </w:r>
    </w:p>
    <w:p w:rsidR="006908FF" w:rsidRDefault="006908FF">
      <w:pPr>
        <w:pStyle w:val="LAWS2"/>
        <w:numPr>
          <w:ilvl w:val="1"/>
          <w:numId w:val="17"/>
        </w:numPr>
      </w:pPr>
      <w:r>
        <w:t>„Stojíš na špatné straně“</w:t>
      </w:r>
    </w:p>
    <w:p w:rsidR="006908FF" w:rsidRDefault="006908FF">
      <w:pPr>
        <w:pStyle w:val="LAWS2"/>
        <w:numPr>
          <w:ilvl w:val="1"/>
          <w:numId w:val="17"/>
        </w:numPr>
      </w:pPr>
      <w:r>
        <w:t>„Rozptyloval jsi soupeře“</w:t>
      </w:r>
    </w:p>
    <w:p w:rsidR="006908FF" w:rsidRDefault="006908FF">
      <w:pPr>
        <w:pStyle w:val="LAWS2"/>
        <w:numPr>
          <w:ilvl w:val="1"/>
          <w:numId w:val="17"/>
        </w:numPr>
      </w:pPr>
      <w:r>
        <w:t>„Zahrál jsi dvakrát“</w:t>
      </w:r>
    </w:p>
    <w:p w:rsidR="006908FF" w:rsidRDefault="006908FF">
      <w:pPr>
        <w:pStyle w:val="LAWS2"/>
        <w:numPr>
          <w:ilvl w:val="1"/>
          <w:numId w:val="17"/>
        </w:numPr>
      </w:pPr>
      <w:r>
        <w:t>„Zahrál jsi tažený míč“</w:t>
      </w:r>
    </w:p>
    <w:p w:rsidR="006908FF" w:rsidRDefault="006908FF">
      <w:pPr>
        <w:pStyle w:val="LAWS2"/>
        <w:numPr>
          <w:ilvl w:val="1"/>
          <w:numId w:val="17"/>
        </w:numPr>
      </w:pPr>
      <w:r>
        <w:t>„Byl jsi na soupeřově straně“</w:t>
      </w:r>
    </w:p>
    <w:p w:rsidR="006908FF" w:rsidRDefault="006908FF">
      <w:pPr>
        <w:pStyle w:val="LAWS2"/>
        <w:numPr>
          <w:ilvl w:val="1"/>
          <w:numId w:val="17"/>
        </w:numPr>
      </w:pPr>
      <w:r>
        <w:t>„Bránil jsi soupeři“</w:t>
      </w:r>
    </w:p>
    <w:p w:rsidR="006908FF" w:rsidRDefault="006908FF">
      <w:pPr>
        <w:pStyle w:val="LAWS2"/>
        <w:numPr>
          <w:ilvl w:val="1"/>
          <w:numId w:val="17"/>
        </w:numPr>
      </w:pPr>
      <w:r>
        <w:t>„Vzdáváš se?“</w:t>
      </w:r>
    </w:p>
    <w:p w:rsidR="006908FF" w:rsidRDefault="006908FF">
      <w:pPr>
        <w:pStyle w:val="LAWS2"/>
        <w:numPr>
          <w:ilvl w:val="1"/>
          <w:numId w:val="17"/>
        </w:numPr>
      </w:pPr>
      <w:r>
        <w:t>„Chyba - přijímajícího hráče“</w:t>
      </w:r>
    </w:p>
    <w:p w:rsidR="006908FF" w:rsidRDefault="006908FF">
      <w:pPr>
        <w:pStyle w:val="LAWS2"/>
        <w:numPr>
          <w:ilvl w:val="1"/>
          <w:numId w:val="17"/>
        </w:numPr>
      </w:pPr>
      <w:r>
        <w:t>„Chyba podání“</w:t>
      </w:r>
    </w:p>
    <w:p w:rsidR="006908FF" w:rsidRDefault="006908FF">
      <w:pPr>
        <w:pStyle w:val="LAWS2"/>
        <w:numPr>
          <w:ilvl w:val="1"/>
          <w:numId w:val="17"/>
        </w:numPr>
      </w:pPr>
      <w:r>
        <w:t>„Zdržování podání, hra musí být plynulá“</w:t>
      </w:r>
    </w:p>
    <w:p w:rsidR="006908FF" w:rsidRDefault="006908FF">
      <w:pPr>
        <w:pStyle w:val="LAWS2"/>
        <w:numPr>
          <w:ilvl w:val="1"/>
          <w:numId w:val="17"/>
        </w:numPr>
      </w:pPr>
      <w:r>
        <w:t>„Hra je přerušena“</w:t>
      </w:r>
    </w:p>
    <w:p w:rsidR="006908FF" w:rsidRDefault="006908FF">
      <w:pPr>
        <w:pStyle w:val="LAWS2"/>
        <w:numPr>
          <w:ilvl w:val="1"/>
          <w:numId w:val="17"/>
        </w:numPr>
      </w:pPr>
      <w:proofErr w:type="gramStart"/>
      <w:r>
        <w:t>„ ...... „ (jméno</w:t>
      </w:r>
      <w:proofErr w:type="gramEnd"/>
      <w:r>
        <w:t xml:space="preserve"> hráče) „napomenutí za nevhodné chování“</w:t>
      </w:r>
    </w:p>
    <w:p w:rsidR="006908FF" w:rsidRDefault="006908FF">
      <w:pPr>
        <w:pStyle w:val="LAWS2"/>
        <w:numPr>
          <w:ilvl w:val="1"/>
          <w:numId w:val="17"/>
        </w:numPr>
      </w:pPr>
      <w:proofErr w:type="gramStart"/>
      <w:r>
        <w:t>„ ...... „ (jméno</w:t>
      </w:r>
      <w:proofErr w:type="gramEnd"/>
      <w:r>
        <w:t xml:space="preserve"> hráče) „chyba za nevhodné chování“</w:t>
      </w:r>
    </w:p>
    <w:p w:rsidR="006908FF" w:rsidRDefault="006908FF">
      <w:pPr>
        <w:pStyle w:val="LAWS2"/>
        <w:numPr>
          <w:ilvl w:val="1"/>
          <w:numId w:val="17"/>
        </w:numPr>
      </w:pPr>
      <w:r>
        <w:t xml:space="preserve">„Chyba“ </w:t>
      </w:r>
    </w:p>
    <w:p w:rsidR="006908FF" w:rsidRDefault="006908FF">
      <w:pPr>
        <w:pStyle w:val="LAWS2"/>
        <w:numPr>
          <w:ilvl w:val="1"/>
          <w:numId w:val="17"/>
        </w:numPr>
      </w:pPr>
      <w:r>
        <w:t xml:space="preserve"> „Mimo“</w:t>
      </w:r>
    </w:p>
    <w:p w:rsidR="006908FF" w:rsidRDefault="006908FF">
      <w:pPr>
        <w:pStyle w:val="LAWS2"/>
        <w:numPr>
          <w:ilvl w:val="1"/>
          <w:numId w:val="17"/>
        </w:numPr>
      </w:pPr>
      <w:r>
        <w:lastRenderedPageBreak/>
        <w:t xml:space="preserve">„Čárový </w:t>
      </w:r>
      <w:proofErr w:type="gramStart"/>
      <w:r>
        <w:t>rozhodčí –signalizuj</w:t>
      </w:r>
      <w:proofErr w:type="gramEnd"/>
      <w:r>
        <w:t>“</w:t>
      </w:r>
    </w:p>
    <w:p w:rsidR="006908FF" w:rsidRDefault="006908FF">
      <w:pPr>
        <w:pStyle w:val="LAWS2"/>
        <w:numPr>
          <w:ilvl w:val="1"/>
          <w:numId w:val="17"/>
        </w:numPr>
      </w:pPr>
      <w:r>
        <w:t xml:space="preserve">„Rozhodčí na </w:t>
      </w:r>
      <w:proofErr w:type="gramStart"/>
      <w:r>
        <w:t>podání –  signalizuj</w:t>
      </w:r>
      <w:proofErr w:type="gramEnd"/>
      <w:r>
        <w:t>“</w:t>
      </w:r>
    </w:p>
    <w:p w:rsidR="006908FF" w:rsidRDefault="006908FF">
      <w:pPr>
        <w:pStyle w:val="LAWS2"/>
        <w:numPr>
          <w:ilvl w:val="1"/>
          <w:numId w:val="17"/>
        </w:numPr>
      </w:pPr>
      <w:r>
        <w:t>„První podání“</w:t>
      </w:r>
    </w:p>
    <w:p w:rsidR="006908FF" w:rsidRDefault="006908FF">
      <w:pPr>
        <w:pStyle w:val="LAWS2"/>
        <w:numPr>
          <w:ilvl w:val="1"/>
          <w:numId w:val="17"/>
        </w:numPr>
      </w:pPr>
      <w:r>
        <w:t>„Druhé podání“</w:t>
      </w:r>
    </w:p>
    <w:p w:rsidR="006908FF" w:rsidRDefault="006908FF">
      <w:pPr>
        <w:pStyle w:val="LAWS2"/>
        <w:numPr>
          <w:ilvl w:val="1"/>
          <w:numId w:val="17"/>
        </w:numPr>
      </w:pPr>
      <w:r>
        <w:t>„Utři dvorec“</w:t>
      </w:r>
    </w:p>
    <w:p w:rsidR="009B420F" w:rsidRDefault="009B420F" w:rsidP="009B420F">
      <w:pPr>
        <w:pStyle w:val="LAWS2"/>
        <w:numPr>
          <w:ilvl w:val="1"/>
          <w:numId w:val="17"/>
        </w:numPr>
      </w:pPr>
      <w:r>
        <w:t>„Oprava - mimo“</w:t>
      </w:r>
    </w:p>
    <w:p w:rsidR="009B420F" w:rsidRDefault="009B420F" w:rsidP="009B420F">
      <w:pPr>
        <w:pStyle w:val="LAWS2"/>
        <w:numPr>
          <w:ilvl w:val="1"/>
          <w:numId w:val="17"/>
        </w:numPr>
      </w:pPr>
      <w:r>
        <w:t>„Oprava – dobrý míč“</w:t>
      </w:r>
    </w:p>
    <w:p w:rsidR="009B420F" w:rsidRPr="009B420F" w:rsidRDefault="009B420F" w:rsidP="009B420F">
      <w:pPr>
        <w:pStyle w:val="Normlnodsazen"/>
        <w:rPr>
          <w:lang w:val="cs-CZ"/>
        </w:rPr>
      </w:pPr>
    </w:p>
    <w:p w:rsidR="009B420F" w:rsidRPr="009B420F" w:rsidRDefault="009B420F" w:rsidP="009B420F">
      <w:pPr>
        <w:pStyle w:val="Normlnodsazen"/>
        <w:rPr>
          <w:lang w:val="cs-CZ"/>
        </w:rPr>
      </w:pPr>
    </w:p>
    <w:p w:rsidR="006908FF" w:rsidRDefault="006908FF">
      <w:pPr>
        <w:pStyle w:val="Normlnodsazen"/>
        <w:rPr>
          <w:lang w:val="cs-CZ"/>
        </w:rPr>
      </w:pPr>
    </w:p>
    <w:p w:rsidR="006908FF" w:rsidRDefault="006908FF">
      <w:pPr>
        <w:pStyle w:val="Normlnodsazen"/>
        <w:rPr>
          <w:lang w:val="cs-CZ"/>
        </w:rPr>
      </w:pPr>
    </w:p>
    <w:p w:rsidR="006908FF" w:rsidRDefault="006908FF">
      <w:pPr>
        <w:pStyle w:val="LAWS1"/>
        <w:numPr>
          <w:ilvl w:val="0"/>
          <w:numId w:val="17"/>
        </w:numPr>
        <w:rPr>
          <w:lang w:val="cs-CZ"/>
        </w:rPr>
      </w:pPr>
      <w:r>
        <w:rPr>
          <w:lang w:val="cs-CZ"/>
        </w:rPr>
        <w:t>Konec zápasu</w:t>
      </w:r>
    </w:p>
    <w:p w:rsidR="006908FF" w:rsidRDefault="006908FF">
      <w:pPr>
        <w:pStyle w:val="LAWS2"/>
        <w:numPr>
          <w:ilvl w:val="1"/>
          <w:numId w:val="17"/>
        </w:numPr>
      </w:pPr>
      <w:r>
        <w:t xml:space="preserve">„Zápas vyhrál  ...... „ (jméno </w:t>
      </w:r>
      <w:proofErr w:type="gramStart"/>
      <w:r>
        <w:t>hráče/družstvo) „...“ (skóre</w:t>
      </w:r>
      <w:proofErr w:type="gramEnd"/>
      <w:r>
        <w:t>)</w:t>
      </w:r>
    </w:p>
    <w:p w:rsidR="006908FF" w:rsidRDefault="006908FF">
      <w:pPr>
        <w:pStyle w:val="LAWS2"/>
        <w:numPr>
          <w:ilvl w:val="1"/>
          <w:numId w:val="17"/>
        </w:numPr>
      </w:pPr>
      <w:proofErr w:type="gramStart"/>
      <w:r>
        <w:t>„...... „ (jméno</w:t>
      </w:r>
      <w:proofErr w:type="gramEnd"/>
      <w:r>
        <w:t xml:space="preserve"> hráče/družstvo) „vzdal“</w:t>
      </w:r>
    </w:p>
    <w:p w:rsidR="006908FF" w:rsidRDefault="006908FF">
      <w:pPr>
        <w:pStyle w:val="LAWS2"/>
        <w:numPr>
          <w:ilvl w:val="1"/>
          <w:numId w:val="17"/>
        </w:numPr>
      </w:pPr>
      <w:proofErr w:type="gramStart"/>
      <w:r>
        <w:t>„...... „ (jméno</w:t>
      </w:r>
      <w:proofErr w:type="gramEnd"/>
      <w:r>
        <w:t xml:space="preserve"> hráče/družstvo) „byl diskvalifikován“</w:t>
      </w:r>
    </w:p>
    <w:p w:rsidR="006908FF" w:rsidRDefault="006908FF">
      <w:pPr>
        <w:pStyle w:val="Normlnodsazen"/>
        <w:rPr>
          <w:lang w:val="cs-CZ"/>
        </w:rPr>
      </w:pPr>
    </w:p>
    <w:p w:rsidR="006908FF" w:rsidRDefault="006908FF">
      <w:pPr>
        <w:pStyle w:val="Normlnodsazen"/>
        <w:rPr>
          <w:lang w:val="cs-CZ"/>
        </w:rPr>
      </w:pPr>
    </w:p>
    <w:p w:rsidR="006908FF" w:rsidRDefault="006908FF">
      <w:pPr>
        <w:pStyle w:val="LAWS1"/>
        <w:numPr>
          <w:ilvl w:val="0"/>
          <w:numId w:val="17"/>
        </w:numPr>
        <w:rPr>
          <w:lang w:val="cs-CZ"/>
        </w:rPr>
      </w:pPr>
      <w:r>
        <w:rPr>
          <w:lang w:val="cs-CZ"/>
        </w:rPr>
        <w:t>Počítání</w:t>
      </w:r>
    </w:p>
    <w:p w:rsidR="006908FF" w:rsidRDefault="006908FF">
      <w:pPr>
        <w:pStyle w:val="laws"/>
        <w:ind w:left="567" w:hanging="567"/>
        <w:rPr>
          <w:sz w:val="14"/>
          <w:lang w:val="cs-CZ"/>
        </w:rPr>
      </w:pPr>
    </w:p>
    <w:tbl>
      <w:tblPr>
        <w:tblW w:w="0" w:type="auto"/>
        <w:tblInd w:w="1526" w:type="dxa"/>
        <w:tblLayout w:type="fixed"/>
        <w:tblLook w:val="0000"/>
      </w:tblPr>
      <w:tblGrid>
        <w:gridCol w:w="445"/>
        <w:gridCol w:w="367"/>
        <w:gridCol w:w="971"/>
        <w:gridCol w:w="515"/>
        <w:gridCol w:w="574"/>
        <w:gridCol w:w="306"/>
        <w:gridCol w:w="1129"/>
        <w:gridCol w:w="506"/>
        <w:gridCol w:w="499"/>
        <w:gridCol w:w="239"/>
        <w:gridCol w:w="1340"/>
      </w:tblGrid>
      <w:tr w:rsidR="006908FF">
        <w:tblPrEx>
          <w:tblCellMar>
            <w:top w:w="0" w:type="dxa"/>
            <w:bottom w:w="0" w:type="dxa"/>
          </w:tblCellMar>
        </w:tblPrEx>
        <w:trPr>
          <w:trHeight w:val="2377"/>
        </w:trPr>
        <w:tc>
          <w:tcPr>
            <w:tcW w:w="445" w:type="dxa"/>
          </w:tcPr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0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1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2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3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4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5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6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7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8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9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10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</w:p>
        </w:tc>
        <w:tc>
          <w:tcPr>
            <w:tcW w:w="367" w:type="dxa"/>
          </w:tcPr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</w:p>
        </w:tc>
        <w:tc>
          <w:tcPr>
            <w:tcW w:w="971" w:type="dxa"/>
          </w:tcPr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nula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jedna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dva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tři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čtyři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pět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Šest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Sedm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Osm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Devět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Deset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</w:p>
        </w:tc>
        <w:tc>
          <w:tcPr>
            <w:tcW w:w="515" w:type="dxa"/>
          </w:tcPr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</w:p>
        </w:tc>
        <w:tc>
          <w:tcPr>
            <w:tcW w:w="574" w:type="dxa"/>
          </w:tcPr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11</w:t>
            </w:r>
          </w:p>
          <w:p w:rsidR="006908F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12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13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14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15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16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17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18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19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20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</w:p>
        </w:tc>
        <w:tc>
          <w:tcPr>
            <w:tcW w:w="306" w:type="dxa"/>
          </w:tcPr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</w:tc>
        <w:tc>
          <w:tcPr>
            <w:tcW w:w="1129" w:type="dxa"/>
          </w:tcPr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Jedenáct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dvanáct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třináct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čtrnáct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patnáct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šestnáct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sedmnáct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osmnáct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devatenáct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dvacet</w:t>
            </w:r>
          </w:p>
        </w:tc>
        <w:tc>
          <w:tcPr>
            <w:tcW w:w="506" w:type="dxa"/>
          </w:tcPr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</w:p>
        </w:tc>
        <w:tc>
          <w:tcPr>
            <w:tcW w:w="499" w:type="dxa"/>
          </w:tcPr>
          <w:p w:rsidR="006908F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21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22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23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24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25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26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27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28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29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30</w:t>
            </w:r>
          </w:p>
        </w:tc>
        <w:tc>
          <w:tcPr>
            <w:tcW w:w="239" w:type="dxa"/>
          </w:tcPr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6908FF" w:rsidRDefault="006908F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-</w:t>
            </w:r>
          </w:p>
        </w:tc>
        <w:tc>
          <w:tcPr>
            <w:tcW w:w="1340" w:type="dxa"/>
          </w:tcPr>
          <w:p w:rsidR="006908F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Dvacet jedna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Dvacet dva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Dvacet tři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Dvacet čtyři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Dvacet pět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Dvacet šest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Dvacet sedm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Dvacet osm</w:t>
            </w:r>
          </w:p>
          <w:p w:rsidR="009B420F" w:rsidRDefault="009B420F" w:rsidP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Dvacet devět</w:t>
            </w:r>
          </w:p>
          <w:p w:rsidR="009B420F" w:rsidRDefault="009B420F">
            <w:pPr>
              <w:pStyle w:val="laws"/>
              <w:ind w:left="567" w:hanging="567"/>
              <w:rPr>
                <w:lang w:val="cs-CZ"/>
              </w:rPr>
            </w:pPr>
            <w:r>
              <w:rPr>
                <w:lang w:val="cs-CZ"/>
              </w:rPr>
              <w:t>třicet</w:t>
            </w:r>
          </w:p>
        </w:tc>
      </w:tr>
    </w:tbl>
    <w:p w:rsidR="006908FF" w:rsidRDefault="006908FF">
      <w:pPr>
        <w:pStyle w:val="laws"/>
        <w:ind w:left="567" w:hanging="567"/>
        <w:rPr>
          <w:lang w:val="cs-CZ"/>
        </w:rPr>
      </w:pPr>
    </w:p>
    <w:sectPr w:rsidR="006908FF">
      <w:headerReference w:type="default" r:id="rId12"/>
      <w:pgSz w:w="11907" w:h="16840" w:code="9"/>
      <w:pgMar w:top="1134" w:right="1134" w:bottom="1134" w:left="1134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468" w:rsidRDefault="00D76468">
      <w:r>
        <w:separator/>
      </w:r>
    </w:p>
  </w:endnote>
  <w:endnote w:type="continuationSeparator" w:id="0">
    <w:p w:rsidR="00D76468" w:rsidRDefault="00D76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468" w:rsidRDefault="00D76468">
      <w:r>
        <w:separator/>
      </w:r>
    </w:p>
  </w:footnote>
  <w:footnote w:type="continuationSeparator" w:id="0">
    <w:p w:rsidR="00D76468" w:rsidRDefault="00D764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8FF" w:rsidRDefault="006908F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E65AA52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3503948"/>
    <w:multiLevelType w:val="multilevel"/>
    <w:tmpl w:val="85B27BF8"/>
    <w:lvl w:ilvl="0">
      <w:start w:val="1"/>
      <w:numFmt w:val="decimal"/>
      <w:pStyle w:val="LAWS1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pStyle w:val="LAWS3"/>
      <w:lvlText w:val="%1.%2."/>
      <w:lvlJc w:val="left"/>
      <w:pPr>
        <w:tabs>
          <w:tab w:val="num" w:pos="716"/>
        </w:tabs>
        <w:ind w:left="716" w:hanging="432"/>
      </w:pPr>
      <w:rPr>
        <w:b w:val="0"/>
        <w:i w:val="0"/>
        <w:sz w:val="20"/>
      </w:rPr>
    </w:lvl>
    <w:lvl w:ilvl="2">
      <w:start w:val="1"/>
      <w:numFmt w:val="decimal"/>
      <w:pStyle w:val="LAWS3"/>
      <w:lvlText w:val="%1.%2.%3."/>
      <w:lvlJc w:val="left"/>
      <w:pPr>
        <w:tabs>
          <w:tab w:val="num" w:pos="1355"/>
        </w:tabs>
        <w:ind w:left="1355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03E7531D"/>
    <w:multiLevelType w:val="singleLevel"/>
    <w:tmpl w:val="AD0077E4"/>
    <w:lvl w:ilvl="0">
      <w:start w:val="3"/>
      <w:numFmt w:val="bullet"/>
      <w:lvlText w:val="–"/>
      <w:lvlJc w:val="left"/>
      <w:pPr>
        <w:tabs>
          <w:tab w:val="num" w:pos="2235"/>
        </w:tabs>
        <w:ind w:left="2235" w:hanging="360"/>
      </w:pPr>
      <w:rPr>
        <w:rFonts w:hint="default"/>
      </w:rPr>
    </w:lvl>
  </w:abstractNum>
  <w:abstractNum w:abstractNumId="4">
    <w:nsid w:val="04E31739"/>
    <w:multiLevelType w:val="multilevel"/>
    <w:tmpl w:val="4D24E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4FC7915"/>
    <w:multiLevelType w:val="multilevel"/>
    <w:tmpl w:val="85B27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>
    <w:nsid w:val="1B2A3D9F"/>
    <w:multiLevelType w:val="multilevel"/>
    <w:tmpl w:val="82126C6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1E8A5153"/>
    <w:multiLevelType w:val="hybridMultilevel"/>
    <w:tmpl w:val="DBB0A2EE"/>
    <w:lvl w:ilvl="0" w:tplc="7C6A688A">
      <w:start w:val="2"/>
      <w:numFmt w:val="decimal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>
    <w:nsid w:val="26E0157F"/>
    <w:multiLevelType w:val="multilevel"/>
    <w:tmpl w:val="FE5A6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94856A5"/>
    <w:multiLevelType w:val="multilevel"/>
    <w:tmpl w:val="85B27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>
    <w:nsid w:val="296F4727"/>
    <w:multiLevelType w:val="multilevel"/>
    <w:tmpl w:val="85B27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>
    <w:nsid w:val="2F03471D"/>
    <w:multiLevelType w:val="multilevel"/>
    <w:tmpl w:val="85B27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>
    <w:nsid w:val="310961DF"/>
    <w:multiLevelType w:val="multilevel"/>
    <w:tmpl w:val="85B27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>
    <w:nsid w:val="31DC0C01"/>
    <w:multiLevelType w:val="singleLevel"/>
    <w:tmpl w:val="5CF8099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14">
    <w:nsid w:val="3EA62783"/>
    <w:multiLevelType w:val="multilevel"/>
    <w:tmpl w:val="02B2A59A"/>
    <w:lvl w:ilvl="0">
      <w:start w:val="1"/>
      <w:numFmt w:val="decim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"/>
      <w:legacy w:legacy="1" w:legacySpace="120" w:legacyIndent="360"/>
      <w:lvlJc w:val="left"/>
      <w:pPr>
        <w:ind w:left="720" w:hanging="360"/>
      </w:pPr>
    </w:lvl>
    <w:lvl w:ilvl="2">
      <w:start w:val="3"/>
      <w:numFmt w:val="decimal"/>
      <w:lvlText w:val="%1.%2.%3"/>
      <w:legacy w:legacy="1" w:legacySpace="120" w:legacyIndent="720"/>
      <w:lvlJc w:val="left"/>
      <w:pPr>
        <w:ind w:left="1440" w:hanging="720"/>
      </w:pPr>
    </w:lvl>
    <w:lvl w:ilvl="3">
      <w:start w:val="1"/>
      <w:numFmt w:val="decimal"/>
      <w:lvlText w:val="%1.%2.%3.%4"/>
      <w:legacy w:legacy="1" w:legacySpace="120" w:legacyIndent="720"/>
      <w:lvlJc w:val="left"/>
      <w:pPr>
        <w:ind w:left="2160" w:hanging="720"/>
      </w:pPr>
    </w:lvl>
    <w:lvl w:ilvl="4">
      <w:start w:val="1"/>
      <w:numFmt w:val="decimal"/>
      <w:lvlText w:val="%1.%2.%3.%4.%5"/>
      <w:legacy w:legacy="1" w:legacySpace="120" w:legacyIndent="720"/>
      <w:lvlJc w:val="left"/>
      <w:pPr>
        <w:ind w:left="2880" w:hanging="720"/>
      </w:pPr>
    </w:lvl>
    <w:lvl w:ilvl="5">
      <w:start w:val="1"/>
      <w:numFmt w:val="decimal"/>
      <w:lvlText w:val="%1.%2.%3.%4.%5.%6"/>
      <w:legacy w:legacy="1" w:legacySpace="120" w:legacyIndent="1080"/>
      <w:lvlJc w:val="left"/>
      <w:pPr>
        <w:ind w:left="3960" w:hanging="1080"/>
      </w:pPr>
    </w:lvl>
    <w:lvl w:ilvl="6">
      <w:start w:val="1"/>
      <w:numFmt w:val="decimal"/>
      <w:lvlText w:val="%1.%2.%3.%4.%5.%6.%7"/>
      <w:legacy w:legacy="1" w:legacySpace="120" w:legacyIndent="1080"/>
      <w:lvlJc w:val="left"/>
      <w:pPr>
        <w:ind w:left="5040" w:hanging="1080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6480" w:hanging="1440"/>
      </w:pPr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7920" w:hanging="1440"/>
      </w:pPr>
    </w:lvl>
  </w:abstractNum>
  <w:abstractNum w:abstractNumId="15">
    <w:nsid w:val="3F9E4C2D"/>
    <w:multiLevelType w:val="multilevel"/>
    <w:tmpl w:val="205A7AA2"/>
    <w:lvl w:ilvl="0">
      <w:start w:val="3"/>
      <w:numFmt w:val="decimal"/>
      <w:lvlText w:val="%1"/>
      <w:legacy w:legacy="1" w:legacySpace="120" w:legacyIndent="360"/>
      <w:lvlJc w:val="left"/>
      <w:pPr>
        <w:ind w:left="360" w:hanging="360"/>
      </w:pPr>
    </w:lvl>
    <w:lvl w:ilvl="1">
      <w:start w:val="8"/>
      <w:numFmt w:val="decimal"/>
      <w:lvlText w:val="%1.%2"/>
      <w:legacy w:legacy="1" w:legacySpace="120" w:legacyIndent="360"/>
      <w:lvlJc w:val="left"/>
      <w:pPr>
        <w:ind w:left="720" w:hanging="360"/>
      </w:pPr>
    </w:lvl>
    <w:lvl w:ilvl="2">
      <w:start w:val="2"/>
      <w:numFmt w:val="decimal"/>
      <w:lvlText w:val="%1.%2.%3"/>
      <w:legacy w:legacy="1" w:legacySpace="120" w:legacyIndent="720"/>
      <w:lvlJc w:val="left"/>
      <w:pPr>
        <w:ind w:left="1440" w:hanging="720"/>
      </w:pPr>
    </w:lvl>
    <w:lvl w:ilvl="3">
      <w:start w:val="1"/>
      <w:numFmt w:val="decimal"/>
      <w:lvlText w:val="%1.%2.%3.%4"/>
      <w:legacy w:legacy="1" w:legacySpace="120" w:legacyIndent="720"/>
      <w:lvlJc w:val="left"/>
      <w:pPr>
        <w:ind w:left="2160" w:hanging="720"/>
      </w:pPr>
    </w:lvl>
    <w:lvl w:ilvl="4">
      <w:start w:val="1"/>
      <w:numFmt w:val="decimal"/>
      <w:lvlText w:val="%1.%2.%3.%4.%5"/>
      <w:legacy w:legacy="1" w:legacySpace="120" w:legacyIndent="720"/>
      <w:lvlJc w:val="left"/>
      <w:pPr>
        <w:ind w:left="2880" w:hanging="720"/>
      </w:pPr>
    </w:lvl>
    <w:lvl w:ilvl="5">
      <w:start w:val="1"/>
      <w:numFmt w:val="decimal"/>
      <w:lvlText w:val="%1.%2.%3.%4.%5.%6"/>
      <w:legacy w:legacy="1" w:legacySpace="120" w:legacyIndent="1080"/>
      <w:lvlJc w:val="left"/>
      <w:pPr>
        <w:ind w:left="3960" w:hanging="1080"/>
      </w:pPr>
    </w:lvl>
    <w:lvl w:ilvl="6">
      <w:start w:val="1"/>
      <w:numFmt w:val="decimal"/>
      <w:lvlText w:val="%1.%2.%3.%4.%5.%6.%7"/>
      <w:legacy w:legacy="1" w:legacySpace="120" w:legacyIndent="1080"/>
      <w:lvlJc w:val="left"/>
      <w:pPr>
        <w:ind w:left="5040" w:hanging="1080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6480" w:hanging="1440"/>
      </w:pPr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7920" w:hanging="1440"/>
      </w:pPr>
    </w:lvl>
  </w:abstractNum>
  <w:abstractNum w:abstractNumId="16">
    <w:nsid w:val="3FD20A8F"/>
    <w:multiLevelType w:val="multilevel"/>
    <w:tmpl w:val="6A46A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4F6F1AB0"/>
    <w:multiLevelType w:val="multilevel"/>
    <w:tmpl w:val="49D2789A"/>
    <w:lvl w:ilvl="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>
    <w:nsid w:val="50BF76F0"/>
    <w:multiLevelType w:val="multilevel"/>
    <w:tmpl w:val="85B27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>
    <w:nsid w:val="573844FE"/>
    <w:multiLevelType w:val="multilevel"/>
    <w:tmpl w:val="85B27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>
    <w:nsid w:val="586C6CC7"/>
    <w:multiLevelType w:val="multilevel"/>
    <w:tmpl w:val="9C247D86"/>
    <w:lvl w:ilvl="0">
      <w:start w:val="1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1440"/>
      </w:pPr>
      <w:rPr>
        <w:rFonts w:hint="default"/>
      </w:rPr>
    </w:lvl>
  </w:abstractNum>
  <w:abstractNum w:abstractNumId="21">
    <w:nsid w:val="646D0140"/>
    <w:multiLevelType w:val="multilevel"/>
    <w:tmpl w:val="85B27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>
    <w:nsid w:val="66B20393"/>
    <w:multiLevelType w:val="multilevel"/>
    <w:tmpl w:val="87401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3">
    <w:nsid w:val="695667B0"/>
    <w:multiLevelType w:val="multilevel"/>
    <w:tmpl w:val="85B27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>
    <w:nsid w:val="746A59F3"/>
    <w:multiLevelType w:val="multilevel"/>
    <w:tmpl w:val="AB86B8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7D516EBE"/>
    <w:multiLevelType w:val="hybridMultilevel"/>
    <w:tmpl w:val="4DD2D9FA"/>
    <w:lvl w:ilvl="0" w:tplc="36C0D8F2">
      <w:start w:val="2"/>
      <w:numFmt w:val="decimal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14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4">
    <w:abstractNumId w:val="1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5">
    <w:abstractNumId w:val="15"/>
  </w:num>
  <w:num w:numId="6">
    <w:abstractNumId w:val="6"/>
  </w:num>
  <w:num w:numId="7">
    <w:abstractNumId w:val="13"/>
  </w:num>
  <w:num w:numId="8">
    <w:abstractNumId w:val="0"/>
  </w:num>
  <w:num w:numId="9">
    <w:abstractNumId w:val="22"/>
  </w:num>
  <w:num w:numId="10">
    <w:abstractNumId w:val="2"/>
  </w:num>
  <w:num w:numId="11">
    <w:abstractNumId w:val="2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4"/>
  </w:num>
  <w:num w:numId="15">
    <w:abstractNumId w:val="16"/>
  </w:num>
  <w:num w:numId="16">
    <w:abstractNumId w:val="8"/>
  </w:num>
  <w:num w:numId="17">
    <w:abstractNumId w:val="24"/>
  </w:num>
  <w:num w:numId="18">
    <w:abstractNumId w:val="3"/>
  </w:num>
  <w:num w:numId="19">
    <w:abstractNumId w:val="7"/>
  </w:num>
  <w:num w:numId="20">
    <w:abstractNumId w:val="25"/>
  </w:num>
  <w:num w:numId="21">
    <w:abstractNumId w:val="5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2"/>
  </w:num>
  <w:num w:numId="25">
    <w:abstractNumId w:val="11"/>
  </w:num>
  <w:num w:numId="26">
    <w:abstractNumId w:val="21"/>
  </w:num>
  <w:num w:numId="27">
    <w:abstractNumId w:val="23"/>
  </w:num>
  <w:num w:numId="28">
    <w:abstractNumId w:val="9"/>
  </w:num>
  <w:num w:numId="29">
    <w:abstractNumId w:val="18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stylePaneFormatFilter w:val="3F01"/>
  <w:doNotTrackMoves/>
  <w:defaultTabStop w:val="567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13A5"/>
    <w:rsid w:val="00002DFF"/>
    <w:rsid w:val="000D4997"/>
    <w:rsid w:val="000F4E0D"/>
    <w:rsid w:val="00140615"/>
    <w:rsid w:val="00170472"/>
    <w:rsid w:val="001A1399"/>
    <w:rsid w:val="001D5293"/>
    <w:rsid w:val="00217459"/>
    <w:rsid w:val="0040567B"/>
    <w:rsid w:val="004078AC"/>
    <w:rsid w:val="004613A5"/>
    <w:rsid w:val="004B5A4F"/>
    <w:rsid w:val="004D7FA8"/>
    <w:rsid w:val="00567D08"/>
    <w:rsid w:val="00623EE9"/>
    <w:rsid w:val="006578F5"/>
    <w:rsid w:val="006908FF"/>
    <w:rsid w:val="006B2FF5"/>
    <w:rsid w:val="006E3CB2"/>
    <w:rsid w:val="007866D9"/>
    <w:rsid w:val="007B7FDB"/>
    <w:rsid w:val="0084378B"/>
    <w:rsid w:val="008528F0"/>
    <w:rsid w:val="0090452A"/>
    <w:rsid w:val="009239AB"/>
    <w:rsid w:val="009446C0"/>
    <w:rsid w:val="0095063D"/>
    <w:rsid w:val="009B420F"/>
    <w:rsid w:val="009F590F"/>
    <w:rsid w:val="00A847F2"/>
    <w:rsid w:val="00AD4AF5"/>
    <w:rsid w:val="00B92E3F"/>
    <w:rsid w:val="00C637E8"/>
    <w:rsid w:val="00C808F5"/>
    <w:rsid w:val="00C819CA"/>
    <w:rsid w:val="00D10324"/>
    <w:rsid w:val="00D76468"/>
    <w:rsid w:val="00E213E6"/>
    <w:rsid w:val="00E31FA2"/>
    <w:rsid w:val="00E453A1"/>
    <w:rsid w:val="00E83667"/>
    <w:rsid w:val="00F048BE"/>
    <w:rsid w:val="00F4103C"/>
    <w:rsid w:val="00FD4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lang w:val="en-GB"/>
    </w:rPr>
  </w:style>
  <w:style w:type="paragraph" w:styleId="Nadpis1">
    <w:name w:val="heading 1"/>
    <w:basedOn w:val="Normln"/>
    <w:next w:val="Normln"/>
    <w:qFormat/>
    <w:pPr>
      <w:keepNext/>
      <w:numPr>
        <w:numId w:val="6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p21">
    <w:name w:val="p21"/>
    <w:basedOn w:val="Normln"/>
    <w:pPr>
      <w:spacing w:line="240" w:lineRule="atLeast"/>
      <w:ind w:left="2480"/>
      <w:jc w:val="both"/>
    </w:pPr>
    <w:rPr>
      <w:rFonts w:ascii="Times" w:hAnsi="Times"/>
      <w:lang w:val="en-US"/>
    </w:rPr>
  </w:style>
  <w:style w:type="paragraph" w:customStyle="1" w:styleId="p22">
    <w:name w:val="p22"/>
    <w:basedOn w:val="Normln"/>
    <w:pPr>
      <w:tabs>
        <w:tab w:val="left" w:pos="720"/>
      </w:tabs>
      <w:spacing w:line="240" w:lineRule="atLeast"/>
    </w:pPr>
    <w:rPr>
      <w:rFonts w:ascii="Times" w:hAnsi="Times"/>
      <w:lang w:val="en-US"/>
    </w:rPr>
  </w:style>
  <w:style w:type="paragraph" w:customStyle="1" w:styleId="t20">
    <w:name w:val="t20"/>
    <w:basedOn w:val="Normln"/>
    <w:pPr>
      <w:tabs>
        <w:tab w:val="left" w:pos="567"/>
        <w:tab w:val="left" w:pos="1247"/>
        <w:tab w:val="decimal" w:pos="1920"/>
        <w:tab w:val="left" w:pos="2160"/>
      </w:tabs>
    </w:pPr>
    <w:rPr>
      <w:rFonts w:ascii="Times" w:hAnsi="Times"/>
      <w:lang w:val="en-US"/>
    </w:rPr>
  </w:style>
  <w:style w:type="paragraph" w:customStyle="1" w:styleId="p24">
    <w:name w:val="p24"/>
    <w:basedOn w:val="Normln"/>
    <w:pPr>
      <w:spacing w:line="240" w:lineRule="atLeast"/>
      <w:ind w:left="760"/>
      <w:jc w:val="both"/>
    </w:pPr>
    <w:rPr>
      <w:rFonts w:ascii="Times" w:hAnsi="Times"/>
      <w:lang w:val="en-US"/>
    </w:rPr>
  </w:style>
  <w:style w:type="paragraph" w:customStyle="1" w:styleId="c23">
    <w:name w:val="c23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customStyle="1" w:styleId="p1">
    <w:name w:val="p1"/>
    <w:basedOn w:val="Normln"/>
    <w:pPr>
      <w:spacing w:line="240" w:lineRule="atLeast"/>
      <w:ind w:left="580" w:hanging="580"/>
    </w:pPr>
    <w:rPr>
      <w:rFonts w:ascii="Times" w:hAnsi="Times"/>
      <w:lang w:val="en-US"/>
    </w:rPr>
  </w:style>
  <w:style w:type="paragraph" w:customStyle="1" w:styleId="p2">
    <w:name w:val="p2"/>
    <w:basedOn w:val="Normln"/>
    <w:pPr>
      <w:tabs>
        <w:tab w:val="left" w:pos="720"/>
      </w:tabs>
      <w:spacing w:line="240" w:lineRule="atLeast"/>
    </w:pPr>
    <w:rPr>
      <w:rFonts w:ascii="Times" w:hAnsi="Times"/>
      <w:lang w:val="en-US"/>
    </w:rPr>
  </w:style>
  <w:style w:type="paragraph" w:customStyle="1" w:styleId="p3">
    <w:name w:val="p3"/>
    <w:basedOn w:val="Normln"/>
    <w:pPr>
      <w:spacing w:line="240" w:lineRule="atLeast"/>
      <w:ind w:left="620"/>
    </w:pPr>
    <w:rPr>
      <w:rFonts w:ascii="Times" w:hAnsi="Times"/>
      <w:lang w:val="en-US"/>
    </w:rPr>
  </w:style>
  <w:style w:type="paragraph" w:customStyle="1" w:styleId="p4">
    <w:name w:val="p4"/>
    <w:basedOn w:val="Normln"/>
    <w:pPr>
      <w:tabs>
        <w:tab w:val="left" w:pos="0"/>
      </w:tabs>
      <w:spacing w:line="240" w:lineRule="atLeast"/>
      <w:ind w:left="1640" w:hanging="1020"/>
    </w:pPr>
    <w:rPr>
      <w:rFonts w:ascii="Times" w:hAnsi="Times"/>
      <w:lang w:val="en-US"/>
    </w:rPr>
  </w:style>
  <w:style w:type="paragraph" w:customStyle="1" w:styleId="p5">
    <w:name w:val="p5"/>
    <w:basedOn w:val="Normln"/>
    <w:pPr>
      <w:spacing w:line="240" w:lineRule="atLeast"/>
      <w:ind w:left="1940"/>
    </w:pPr>
    <w:rPr>
      <w:rFonts w:ascii="Times" w:hAnsi="Times"/>
      <w:lang w:val="en-US"/>
    </w:rPr>
  </w:style>
  <w:style w:type="paragraph" w:customStyle="1" w:styleId="p6">
    <w:name w:val="p6"/>
    <w:basedOn w:val="Normln"/>
    <w:pPr>
      <w:tabs>
        <w:tab w:val="left" w:pos="720"/>
      </w:tabs>
      <w:spacing w:line="240" w:lineRule="atLeast"/>
    </w:pPr>
    <w:rPr>
      <w:rFonts w:ascii="Times" w:hAnsi="Times"/>
      <w:lang w:val="en-US"/>
    </w:rPr>
  </w:style>
  <w:style w:type="paragraph" w:customStyle="1" w:styleId="p7">
    <w:name w:val="p7"/>
    <w:basedOn w:val="Normln"/>
    <w:pPr>
      <w:tabs>
        <w:tab w:val="left" w:pos="0"/>
      </w:tabs>
      <w:spacing w:line="240" w:lineRule="atLeast"/>
      <w:ind w:left="1640" w:hanging="1020"/>
    </w:pPr>
    <w:rPr>
      <w:rFonts w:ascii="Times" w:hAnsi="Times"/>
      <w:lang w:val="en-US"/>
    </w:rPr>
  </w:style>
  <w:style w:type="paragraph" w:customStyle="1" w:styleId="p8">
    <w:name w:val="p8"/>
    <w:basedOn w:val="Normln"/>
    <w:pPr>
      <w:tabs>
        <w:tab w:val="left" w:pos="720"/>
      </w:tabs>
      <w:spacing w:line="240" w:lineRule="atLeast"/>
    </w:pPr>
    <w:rPr>
      <w:rFonts w:ascii="Times" w:hAnsi="Times"/>
      <w:lang w:val="en-US"/>
    </w:rPr>
  </w:style>
  <w:style w:type="paragraph" w:customStyle="1" w:styleId="c9">
    <w:name w:val="c9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customStyle="1" w:styleId="p11">
    <w:name w:val="p11"/>
    <w:basedOn w:val="Normln"/>
    <w:pPr>
      <w:tabs>
        <w:tab w:val="left" w:pos="720"/>
      </w:tabs>
      <w:spacing w:line="240" w:lineRule="atLeast"/>
    </w:pPr>
    <w:rPr>
      <w:rFonts w:ascii="Times" w:hAnsi="Times"/>
      <w:lang w:val="en-US"/>
    </w:rPr>
  </w:style>
  <w:style w:type="paragraph" w:customStyle="1" w:styleId="t10">
    <w:name w:val="t10"/>
    <w:basedOn w:val="Normln"/>
    <w:pPr>
      <w:tabs>
        <w:tab w:val="decimal" w:pos="240"/>
        <w:tab w:val="left" w:pos="620"/>
        <w:tab w:val="decimal" w:pos="6140"/>
      </w:tabs>
      <w:spacing w:line="240" w:lineRule="atLeast"/>
    </w:pPr>
    <w:rPr>
      <w:rFonts w:ascii="Times" w:hAnsi="Times"/>
      <w:lang w:val="en-US"/>
    </w:rPr>
  </w:style>
  <w:style w:type="paragraph" w:customStyle="1" w:styleId="p12">
    <w:name w:val="p12"/>
    <w:basedOn w:val="Normln"/>
    <w:pPr>
      <w:tabs>
        <w:tab w:val="left" w:pos="0"/>
      </w:tabs>
      <w:spacing w:line="240" w:lineRule="atLeast"/>
      <w:ind w:left="620" w:hanging="300"/>
    </w:pPr>
    <w:rPr>
      <w:rFonts w:ascii="Times" w:hAnsi="Times"/>
      <w:lang w:val="en-US"/>
    </w:rPr>
  </w:style>
  <w:style w:type="paragraph" w:customStyle="1" w:styleId="p13">
    <w:name w:val="p13"/>
    <w:basedOn w:val="Normln"/>
    <w:pPr>
      <w:tabs>
        <w:tab w:val="left" w:pos="720"/>
      </w:tabs>
      <w:spacing w:line="240" w:lineRule="atLeast"/>
    </w:pPr>
    <w:rPr>
      <w:rFonts w:ascii="Times" w:hAnsi="Times"/>
      <w:lang w:val="en-US"/>
    </w:rPr>
  </w:style>
  <w:style w:type="paragraph" w:customStyle="1" w:styleId="p14">
    <w:name w:val="p14"/>
    <w:basedOn w:val="Normln"/>
    <w:pPr>
      <w:tabs>
        <w:tab w:val="left" w:pos="720"/>
      </w:tabs>
      <w:spacing w:line="240" w:lineRule="atLeast"/>
    </w:pPr>
    <w:rPr>
      <w:rFonts w:ascii="Times" w:hAnsi="Times"/>
      <w:lang w:val="en-US"/>
    </w:rPr>
  </w:style>
  <w:style w:type="paragraph" w:customStyle="1" w:styleId="c15">
    <w:name w:val="c15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customStyle="1" w:styleId="p16">
    <w:name w:val="p16"/>
    <w:basedOn w:val="Normln"/>
    <w:pPr>
      <w:tabs>
        <w:tab w:val="left" w:pos="0"/>
        <w:tab w:val="left" w:pos="567"/>
      </w:tabs>
      <w:spacing w:line="240" w:lineRule="atLeast"/>
      <w:ind w:left="567" w:hanging="567"/>
      <w:jc w:val="both"/>
    </w:pPr>
    <w:rPr>
      <w:rFonts w:ascii="Times" w:hAnsi="Times"/>
      <w:lang w:val="en-US"/>
    </w:rPr>
  </w:style>
  <w:style w:type="paragraph" w:customStyle="1" w:styleId="c17">
    <w:name w:val="c17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customStyle="1" w:styleId="p18">
    <w:name w:val="p18"/>
    <w:basedOn w:val="Normln"/>
    <w:pPr>
      <w:spacing w:line="240" w:lineRule="atLeast"/>
      <w:ind w:left="620"/>
    </w:pPr>
    <w:rPr>
      <w:rFonts w:ascii="Times" w:hAnsi="Times"/>
      <w:lang w:val="en-US"/>
    </w:rPr>
  </w:style>
  <w:style w:type="paragraph" w:customStyle="1" w:styleId="p19">
    <w:name w:val="p19"/>
    <w:basedOn w:val="Normln"/>
    <w:pPr>
      <w:tabs>
        <w:tab w:val="left" w:pos="0"/>
        <w:tab w:val="left" w:pos="567"/>
        <w:tab w:val="left" w:pos="1701"/>
      </w:tabs>
      <w:spacing w:line="240" w:lineRule="atLeast"/>
      <w:ind w:left="1361" w:hanging="794"/>
      <w:jc w:val="both"/>
    </w:pPr>
    <w:rPr>
      <w:rFonts w:ascii="Times" w:hAnsi="Times"/>
      <w:lang w:val="en-US"/>
    </w:rPr>
  </w:style>
  <w:style w:type="paragraph" w:customStyle="1" w:styleId="p23">
    <w:name w:val="p23"/>
    <w:basedOn w:val="Normln"/>
    <w:pPr>
      <w:spacing w:line="240" w:lineRule="atLeast"/>
      <w:ind w:left="780" w:hanging="780"/>
      <w:jc w:val="both"/>
    </w:pPr>
    <w:rPr>
      <w:rFonts w:ascii="Times" w:hAnsi="Times"/>
      <w:lang w:val="en-US"/>
    </w:rPr>
  </w:style>
  <w:style w:type="paragraph" w:customStyle="1" w:styleId="p29">
    <w:name w:val="p29"/>
    <w:basedOn w:val="Normln"/>
    <w:pPr>
      <w:spacing w:line="240" w:lineRule="atLeast"/>
      <w:ind w:left="1920"/>
      <w:jc w:val="both"/>
    </w:pPr>
    <w:rPr>
      <w:rFonts w:ascii="Times" w:hAnsi="Times"/>
      <w:lang w:val="en-US"/>
    </w:rPr>
  </w:style>
  <w:style w:type="paragraph" w:customStyle="1" w:styleId="t25">
    <w:name w:val="t25"/>
    <w:basedOn w:val="Normln"/>
    <w:pPr>
      <w:tabs>
        <w:tab w:val="decimal" w:pos="2740"/>
        <w:tab w:val="right" w:pos="3180"/>
        <w:tab w:val="decimal" w:pos="4340"/>
        <w:tab w:val="decimal" w:pos="5800"/>
      </w:tabs>
      <w:spacing w:line="240" w:lineRule="atLeast"/>
    </w:pPr>
    <w:rPr>
      <w:rFonts w:ascii="Times" w:hAnsi="Times"/>
      <w:lang w:val="en-US"/>
    </w:rPr>
  </w:style>
  <w:style w:type="paragraph" w:customStyle="1" w:styleId="t26">
    <w:name w:val="t26"/>
    <w:basedOn w:val="Normln"/>
    <w:pPr>
      <w:tabs>
        <w:tab w:val="left" w:pos="1320"/>
        <w:tab w:val="left" w:pos="2480"/>
        <w:tab w:val="right" w:pos="9460"/>
      </w:tabs>
      <w:spacing w:line="240" w:lineRule="atLeast"/>
    </w:pPr>
    <w:rPr>
      <w:rFonts w:ascii="Times" w:hAnsi="Times"/>
      <w:lang w:val="en-US"/>
    </w:rPr>
  </w:style>
  <w:style w:type="paragraph" w:customStyle="1" w:styleId="t27">
    <w:name w:val="t27"/>
    <w:basedOn w:val="Normln"/>
    <w:pPr>
      <w:tabs>
        <w:tab w:val="left" w:pos="1320"/>
        <w:tab w:val="left" w:pos="2480"/>
        <w:tab w:val="left" w:pos="3360"/>
        <w:tab w:val="left" w:pos="4500"/>
        <w:tab w:val="left" w:pos="6220"/>
        <w:tab w:val="left" w:pos="7360"/>
        <w:tab w:val="left" w:pos="8620"/>
      </w:tabs>
      <w:spacing w:line="240" w:lineRule="atLeast"/>
    </w:pPr>
    <w:rPr>
      <w:rFonts w:ascii="Times" w:hAnsi="Times"/>
      <w:lang w:val="en-US"/>
    </w:rPr>
  </w:style>
  <w:style w:type="paragraph" w:customStyle="1" w:styleId="t28">
    <w:name w:val="t28"/>
    <w:basedOn w:val="Normln"/>
    <w:pPr>
      <w:tabs>
        <w:tab w:val="decimal" w:pos="1380"/>
        <w:tab w:val="left" w:pos="3200"/>
      </w:tabs>
      <w:spacing w:line="240" w:lineRule="atLeast"/>
    </w:pPr>
    <w:rPr>
      <w:rFonts w:ascii="Times" w:hAnsi="Times"/>
      <w:lang w:val="en-US"/>
    </w:rPr>
  </w:style>
  <w:style w:type="paragraph" w:customStyle="1" w:styleId="t1">
    <w:name w:val="t1"/>
    <w:basedOn w:val="Normln"/>
    <w:pPr>
      <w:tabs>
        <w:tab w:val="left" w:pos="600"/>
        <w:tab w:val="left" w:pos="1640"/>
        <w:tab w:val="left" w:pos="2520"/>
      </w:tabs>
      <w:spacing w:line="240" w:lineRule="atLeast"/>
    </w:pPr>
    <w:rPr>
      <w:rFonts w:ascii="Times" w:hAnsi="Times"/>
      <w:lang w:val="en-US"/>
    </w:rPr>
  </w:style>
  <w:style w:type="paragraph" w:customStyle="1" w:styleId="t8">
    <w:name w:val="t8"/>
    <w:basedOn w:val="Normln"/>
    <w:pPr>
      <w:tabs>
        <w:tab w:val="left" w:pos="340"/>
        <w:tab w:val="left" w:pos="1640"/>
      </w:tabs>
      <w:spacing w:line="240" w:lineRule="atLeast"/>
    </w:pPr>
    <w:rPr>
      <w:rFonts w:ascii="Times" w:hAnsi="Times"/>
      <w:lang w:val="en-US"/>
    </w:rPr>
  </w:style>
  <w:style w:type="paragraph" w:customStyle="1" w:styleId="p9">
    <w:name w:val="p9"/>
    <w:basedOn w:val="Normln"/>
    <w:pPr>
      <w:tabs>
        <w:tab w:val="left" w:pos="0"/>
      </w:tabs>
      <w:spacing w:line="240" w:lineRule="atLeast"/>
      <w:ind w:left="1300" w:hanging="600"/>
      <w:jc w:val="both"/>
    </w:pPr>
    <w:rPr>
      <w:rFonts w:ascii="Times" w:hAnsi="Times"/>
      <w:lang w:val="en-US"/>
    </w:rPr>
  </w:style>
  <w:style w:type="paragraph" w:customStyle="1" w:styleId="p10">
    <w:name w:val="p10"/>
    <w:basedOn w:val="Normln"/>
    <w:pPr>
      <w:spacing w:line="240" w:lineRule="atLeast"/>
      <w:ind w:left="3360"/>
    </w:pPr>
    <w:rPr>
      <w:rFonts w:ascii="Times" w:hAnsi="Times"/>
      <w:lang w:val="en-US"/>
    </w:rPr>
  </w:style>
  <w:style w:type="paragraph" w:customStyle="1" w:styleId="t12">
    <w:name w:val="t12"/>
    <w:basedOn w:val="Normln"/>
    <w:pPr>
      <w:tabs>
        <w:tab w:val="decimal" w:pos="2120"/>
        <w:tab w:val="decimal" w:pos="2400"/>
        <w:tab w:val="decimal" w:pos="2980"/>
        <w:tab w:val="decimal" w:pos="3700"/>
      </w:tabs>
      <w:spacing w:line="240" w:lineRule="atLeast"/>
    </w:pPr>
    <w:rPr>
      <w:rFonts w:ascii="Times" w:hAnsi="Times"/>
      <w:lang w:val="en-US"/>
    </w:rPr>
  </w:style>
  <w:style w:type="paragraph" w:customStyle="1" w:styleId="t14">
    <w:name w:val="t14"/>
    <w:basedOn w:val="Normln"/>
    <w:pPr>
      <w:tabs>
        <w:tab w:val="left" w:pos="600"/>
        <w:tab w:val="decimal" w:pos="2040"/>
        <w:tab w:val="decimal" w:pos="2480"/>
        <w:tab w:val="decimal" w:pos="3000"/>
        <w:tab w:val="decimal" w:pos="3920"/>
        <w:tab w:val="decimal" w:pos="4460"/>
        <w:tab w:val="decimal" w:pos="4960"/>
        <w:tab w:val="decimal" w:pos="5540"/>
        <w:tab w:val="decimal" w:pos="6260"/>
        <w:tab w:val="decimal" w:pos="6840"/>
        <w:tab w:val="decimal" w:pos="7300"/>
        <w:tab w:val="decimal" w:pos="7880"/>
        <w:tab w:val="decimal" w:pos="8600"/>
      </w:tabs>
      <w:spacing w:line="240" w:lineRule="atLeast"/>
    </w:pPr>
    <w:rPr>
      <w:rFonts w:ascii="Times" w:hAnsi="Times"/>
      <w:lang w:val="en-US"/>
    </w:rPr>
  </w:style>
  <w:style w:type="paragraph" w:customStyle="1" w:styleId="t15">
    <w:name w:val="t15"/>
    <w:basedOn w:val="Normln"/>
    <w:pPr>
      <w:tabs>
        <w:tab w:val="decimal" w:pos="2120"/>
        <w:tab w:val="decimal" w:pos="2700"/>
        <w:tab w:val="decimal" w:pos="3260"/>
      </w:tabs>
      <w:spacing w:line="240" w:lineRule="atLeast"/>
    </w:pPr>
    <w:rPr>
      <w:rFonts w:ascii="Times" w:hAnsi="Times"/>
      <w:lang w:val="en-US"/>
    </w:rPr>
  </w:style>
  <w:style w:type="paragraph" w:customStyle="1" w:styleId="p17">
    <w:name w:val="p17"/>
    <w:basedOn w:val="Normln"/>
    <w:pPr>
      <w:tabs>
        <w:tab w:val="left" w:pos="720"/>
      </w:tabs>
      <w:spacing w:line="240" w:lineRule="atLeast"/>
    </w:pPr>
    <w:rPr>
      <w:rFonts w:ascii="Times" w:hAnsi="Times"/>
      <w:lang w:val="en-US"/>
    </w:rPr>
  </w:style>
  <w:style w:type="paragraph" w:customStyle="1" w:styleId="t16">
    <w:name w:val="t16"/>
    <w:basedOn w:val="Normln"/>
    <w:pPr>
      <w:tabs>
        <w:tab w:val="left" w:pos="500"/>
        <w:tab w:val="decimal" w:pos="2120"/>
        <w:tab w:val="decimal" w:pos="2700"/>
        <w:tab w:val="decimal" w:pos="3260"/>
      </w:tabs>
      <w:spacing w:line="240" w:lineRule="atLeast"/>
    </w:pPr>
    <w:rPr>
      <w:rFonts w:ascii="Times" w:hAnsi="Times"/>
      <w:lang w:val="en-US"/>
    </w:rPr>
  </w:style>
  <w:style w:type="paragraph" w:customStyle="1" w:styleId="c20">
    <w:name w:val="c20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customStyle="1" w:styleId="t19">
    <w:name w:val="t19"/>
    <w:basedOn w:val="Normln"/>
    <w:pPr>
      <w:tabs>
        <w:tab w:val="decimal" w:pos="1920"/>
        <w:tab w:val="decimal" w:pos="2480"/>
        <w:tab w:val="decimal" w:pos="3080"/>
        <w:tab w:val="decimal" w:pos="3840"/>
        <w:tab w:val="decimal" w:pos="4380"/>
        <w:tab w:val="decimal" w:pos="4960"/>
        <w:tab w:val="decimal" w:pos="5540"/>
        <w:tab w:val="decimal" w:pos="6380"/>
        <w:tab w:val="decimal" w:pos="6840"/>
        <w:tab w:val="decimal" w:pos="7440"/>
        <w:tab w:val="decimal" w:pos="8020"/>
        <w:tab w:val="decimal" w:pos="8760"/>
      </w:tabs>
      <w:spacing w:line="240" w:lineRule="atLeast"/>
    </w:pPr>
    <w:rPr>
      <w:rFonts w:ascii="Times" w:hAnsi="Times"/>
      <w:lang w:val="en-US"/>
    </w:rPr>
  </w:style>
  <w:style w:type="paragraph" w:customStyle="1" w:styleId="p31">
    <w:name w:val="p31"/>
    <w:basedOn w:val="Normln"/>
    <w:pPr>
      <w:tabs>
        <w:tab w:val="left" w:pos="0"/>
      </w:tabs>
      <w:spacing w:line="240" w:lineRule="atLeast"/>
      <w:ind w:left="2835"/>
      <w:jc w:val="both"/>
    </w:pPr>
    <w:rPr>
      <w:rFonts w:ascii="Times" w:hAnsi="Times"/>
      <w:lang w:val="en-US"/>
    </w:rPr>
  </w:style>
  <w:style w:type="paragraph" w:customStyle="1" w:styleId="p32">
    <w:name w:val="p32"/>
    <w:basedOn w:val="Normln"/>
    <w:pPr>
      <w:tabs>
        <w:tab w:val="left" w:pos="300"/>
      </w:tabs>
      <w:spacing w:line="240" w:lineRule="atLeast"/>
      <w:jc w:val="both"/>
    </w:pPr>
    <w:rPr>
      <w:rFonts w:ascii="Times" w:hAnsi="Times"/>
      <w:lang w:val="en-US"/>
    </w:rPr>
  </w:style>
  <w:style w:type="paragraph" w:customStyle="1" w:styleId="p33">
    <w:name w:val="p33"/>
    <w:basedOn w:val="Normln"/>
    <w:pPr>
      <w:tabs>
        <w:tab w:val="left" w:pos="0"/>
      </w:tabs>
      <w:spacing w:line="240" w:lineRule="atLeast"/>
      <w:ind w:left="1300" w:hanging="600"/>
    </w:pPr>
    <w:rPr>
      <w:rFonts w:ascii="Times" w:hAnsi="Times"/>
      <w:lang w:val="en-US"/>
    </w:rPr>
  </w:style>
  <w:style w:type="paragraph" w:customStyle="1" w:styleId="c34">
    <w:name w:val="c34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customStyle="1" w:styleId="t29">
    <w:name w:val="t29"/>
    <w:basedOn w:val="Normln"/>
    <w:pPr>
      <w:tabs>
        <w:tab w:val="decimal" w:pos="1380"/>
        <w:tab w:val="left" w:pos="4000"/>
      </w:tabs>
      <w:spacing w:line="240" w:lineRule="atLeast"/>
    </w:pPr>
    <w:rPr>
      <w:rFonts w:ascii="Times" w:hAnsi="Times"/>
      <w:lang w:val="en-US"/>
    </w:rPr>
  </w:style>
  <w:style w:type="paragraph" w:customStyle="1" w:styleId="t30">
    <w:name w:val="t30"/>
    <w:basedOn w:val="Normln"/>
    <w:pPr>
      <w:tabs>
        <w:tab w:val="decimal" w:pos="2400"/>
        <w:tab w:val="left" w:pos="2620"/>
      </w:tabs>
      <w:spacing w:line="240" w:lineRule="atLeast"/>
    </w:pPr>
    <w:rPr>
      <w:rFonts w:ascii="Times" w:hAnsi="Times"/>
      <w:lang w:val="en-US"/>
    </w:rPr>
  </w:style>
  <w:style w:type="paragraph" w:customStyle="1" w:styleId="t35">
    <w:name w:val="t35"/>
    <w:basedOn w:val="Normln"/>
    <w:pPr>
      <w:tabs>
        <w:tab w:val="decimal" w:pos="2120"/>
        <w:tab w:val="decimal" w:pos="3700"/>
        <w:tab w:val="decimal" w:pos="4440"/>
        <w:tab w:val="decimal" w:pos="5380"/>
        <w:tab w:val="decimal" w:pos="6040"/>
        <w:tab w:val="left" w:pos="6380"/>
        <w:tab w:val="left" w:pos="6720"/>
      </w:tabs>
      <w:spacing w:line="240" w:lineRule="atLeast"/>
    </w:pPr>
    <w:rPr>
      <w:rFonts w:ascii="Times" w:hAnsi="Times"/>
      <w:lang w:val="en-US"/>
    </w:rPr>
  </w:style>
  <w:style w:type="paragraph" w:customStyle="1" w:styleId="t36">
    <w:name w:val="t36"/>
    <w:basedOn w:val="Normln"/>
    <w:pPr>
      <w:tabs>
        <w:tab w:val="left" w:pos="760"/>
        <w:tab w:val="decimal" w:pos="2120"/>
        <w:tab w:val="decimal" w:pos="2980"/>
        <w:tab w:val="decimal" w:pos="3500"/>
      </w:tabs>
      <w:spacing w:line="240" w:lineRule="atLeast"/>
    </w:pPr>
    <w:rPr>
      <w:rFonts w:ascii="Times" w:hAnsi="Times"/>
      <w:lang w:val="en-US"/>
    </w:rPr>
  </w:style>
  <w:style w:type="paragraph" w:customStyle="1" w:styleId="t38">
    <w:name w:val="t38"/>
    <w:basedOn w:val="Normln"/>
    <w:pPr>
      <w:tabs>
        <w:tab w:val="left" w:pos="760"/>
        <w:tab w:val="decimal" w:pos="2120"/>
        <w:tab w:val="decimal" w:pos="2980"/>
        <w:tab w:val="decimal" w:pos="3700"/>
      </w:tabs>
      <w:spacing w:line="240" w:lineRule="atLeast"/>
    </w:pPr>
    <w:rPr>
      <w:rFonts w:ascii="Times" w:hAnsi="Times"/>
      <w:lang w:val="en-US"/>
    </w:rPr>
  </w:style>
  <w:style w:type="paragraph" w:customStyle="1" w:styleId="t42">
    <w:name w:val="t42"/>
    <w:basedOn w:val="Normln"/>
    <w:pPr>
      <w:tabs>
        <w:tab w:val="left" w:pos="760"/>
        <w:tab w:val="decimal" w:pos="2120"/>
        <w:tab w:val="left" w:pos="2340"/>
      </w:tabs>
      <w:spacing w:line="240" w:lineRule="atLeast"/>
    </w:pPr>
    <w:rPr>
      <w:rFonts w:ascii="Times" w:hAnsi="Times"/>
      <w:lang w:val="en-US"/>
    </w:rPr>
  </w:style>
  <w:style w:type="paragraph" w:customStyle="1" w:styleId="t43">
    <w:name w:val="t43"/>
    <w:basedOn w:val="Normln"/>
    <w:pPr>
      <w:spacing w:line="240" w:lineRule="atLeast"/>
    </w:pPr>
    <w:rPr>
      <w:rFonts w:ascii="Times" w:hAnsi="Times"/>
      <w:lang w:val="en-US"/>
    </w:rPr>
  </w:style>
  <w:style w:type="paragraph" w:customStyle="1" w:styleId="t39">
    <w:name w:val="t39"/>
    <w:basedOn w:val="Normln"/>
    <w:pPr>
      <w:tabs>
        <w:tab w:val="decimal" w:pos="760"/>
        <w:tab w:val="left" w:pos="5060"/>
      </w:tabs>
      <w:spacing w:line="240" w:lineRule="atLeast"/>
    </w:pPr>
    <w:rPr>
      <w:rFonts w:ascii="Times" w:hAnsi="Times"/>
      <w:lang w:val="en-US"/>
    </w:rPr>
  </w:style>
  <w:style w:type="paragraph" w:customStyle="1" w:styleId="t40">
    <w:name w:val="t40"/>
    <w:basedOn w:val="Normln"/>
    <w:pPr>
      <w:tabs>
        <w:tab w:val="decimal" w:pos="1860"/>
        <w:tab w:val="left" w:pos="2000"/>
        <w:tab w:val="decimal" w:pos="6380"/>
        <w:tab w:val="left" w:pos="6600"/>
      </w:tabs>
      <w:spacing w:line="240" w:lineRule="atLeast"/>
    </w:pPr>
    <w:rPr>
      <w:rFonts w:ascii="Times" w:hAnsi="Times"/>
      <w:lang w:val="en-US"/>
    </w:rPr>
  </w:style>
  <w:style w:type="paragraph" w:customStyle="1" w:styleId="c44">
    <w:name w:val="c44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customStyle="1" w:styleId="p45">
    <w:name w:val="p45"/>
    <w:basedOn w:val="Normln"/>
    <w:pPr>
      <w:tabs>
        <w:tab w:val="left" w:pos="720"/>
      </w:tabs>
      <w:spacing w:line="240" w:lineRule="atLeast"/>
    </w:pPr>
    <w:rPr>
      <w:rFonts w:ascii="Times" w:hAnsi="Times"/>
      <w:lang w:val="en-US"/>
    </w:rPr>
  </w:style>
  <w:style w:type="paragraph" w:customStyle="1" w:styleId="p46">
    <w:name w:val="p46"/>
    <w:basedOn w:val="Normln"/>
    <w:pPr>
      <w:tabs>
        <w:tab w:val="left" w:pos="720"/>
      </w:tabs>
      <w:spacing w:line="240" w:lineRule="atLeast"/>
    </w:pPr>
    <w:rPr>
      <w:rFonts w:ascii="Times" w:hAnsi="Times"/>
      <w:lang w:val="en-US"/>
    </w:rPr>
  </w:style>
  <w:style w:type="paragraph" w:customStyle="1" w:styleId="p47">
    <w:name w:val="p47"/>
    <w:basedOn w:val="Normln"/>
    <w:pPr>
      <w:spacing w:line="240" w:lineRule="atLeast"/>
      <w:ind w:left="940" w:hanging="940"/>
      <w:jc w:val="both"/>
    </w:pPr>
    <w:rPr>
      <w:rFonts w:ascii="Times" w:hAnsi="Times"/>
      <w:lang w:val="en-US"/>
    </w:rPr>
  </w:style>
  <w:style w:type="paragraph" w:customStyle="1" w:styleId="p48">
    <w:name w:val="p48"/>
    <w:basedOn w:val="Normln"/>
    <w:pPr>
      <w:tabs>
        <w:tab w:val="left" w:pos="720"/>
      </w:tabs>
      <w:spacing w:line="240" w:lineRule="atLeast"/>
      <w:jc w:val="both"/>
    </w:pPr>
    <w:rPr>
      <w:rFonts w:ascii="Times" w:hAnsi="Times"/>
      <w:lang w:val="en-US"/>
    </w:rPr>
  </w:style>
  <w:style w:type="paragraph" w:customStyle="1" w:styleId="p49">
    <w:name w:val="p49"/>
    <w:basedOn w:val="Normln"/>
    <w:pPr>
      <w:spacing w:line="240" w:lineRule="atLeast"/>
      <w:ind w:left="940"/>
      <w:jc w:val="both"/>
    </w:pPr>
    <w:rPr>
      <w:rFonts w:ascii="Times" w:hAnsi="Times"/>
      <w:lang w:val="en-US"/>
    </w:rPr>
  </w:style>
  <w:style w:type="paragraph" w:customStyle="1" w:styleId="p50">
    <w:name w:val="p50"/>
    <w:basedOn w:val="Normln"/>
    <w:pPr>
      <w:spacing w:line="240" w:lineRule="atLeast"/>
      <w:ind w:left="1200" w:hanging="1200"/>
      <w:jc w:val="both"/>
    </w:pPr>
    <w:rPr>
      <w:rFonts w:ascii="Times" w:hAnsi="Times"/>
      <w:lang w:val="en-US"/>
    </w:rPr>
  </w:style>
  <w:style w:type="paragraph" w:customStyle="1" w:styleId="t52">
    <w:name w:val="t52"/>
    <w:basedOn w:val="Normln"/>
    <w:pPr>
      <w:tabs>
        <w:tab w:val="left" w:pos="0"/>
        <w:tab w:val="left" w:pos="940"/>
        <w:tab w:val="left" w:pos="3500"/>
      </w:tabs>
      <w:spacing w:line="240" w:lineRule="atLeast"/>
    </w:pPr>
    <w:rPr>
      <w:rFonts w:ascii="Times" w:hAnsi="Times"/>
      <w:lang w:val="en-US"/>
    </w:rPr>
  </w:style>
  <w:style w:type="paragraph" w:customStyle="1" w:styleId="p56">
    <w:name w:val="p56"/>
    <w:basedOn w:val="Normln"/>
    <w:pPr>
      <w:spacing w:line="240" w:lineRule="atLeast"/>
      <w:ind w:left="960" w:hanging="960"/>
    </w:pPr>
    <w:rPr>
      <w:rFonts w:ascii="Times" w:hAnsi="Times"/>
      <w:lang w:val="en-US"/>
    </w:rPr>
  </w:style>
  <w:style w:type="paragraph" w:customStyle="1" w:styleId="t53">
    <w:name w:val="t53"/>
    <w:basedOn w:val="Normln"/>
    <w:pPr>
      <w:tabs>
        <w:tab w:val="decimal" w:pos="2400"/>
        <w:tab w:val="decimal" w:pos="2980"/>
        <w:tab w:val="decimal" w:pos="3700"/>
      </w:tabs>
      <w:spacing w:line="240" w:lineRule="atLeast"/>
    </w:pPr>
    <w:rPr>
      <w:rFonts w:ascii="Times" w:hAnsi="Times"/>
      <w:lang w:val="en-US"/>
    </w:rPr>
  </w:style>
  <w:style w:type="paragraph" w:customStyle="1" w:styleId="t54">
    <w:name w:val="t54"/>
    <w:basedOn w:val="Normln"/>
    <w:pPr>
      <w:tabs>
        <w:tab w:val="left" w:pos="0"/>
        <w:tab w:val="left" w:pos="3540"/>
        <w:tab w:val="left" w:pos="4580"/>
        <w:tab w:val="right" w:pos="6800"/>
      </w:tabs>
      <w:spacing w:line="240" w:lineRule="atLeast"/>
    </w:pPr>
    <w:rPr>
      <w:rFonts w:ascii="Times" w:hAnsi="Times"/>
      <w:lang w:val="en-US"/>
    </w:rPr>
  </w:style>
  <w:style w:type="paragraph" w:customStyle="1" w:styleId="t55">
    <w:name w:val="t55"/>
    <w:basedOn w:val="Normln"/>
    <w:pPr>
      <w:tabs>
        <w:tab w:val="left" w:pos="2200"/>
        <w:tab w:val="left" w:pos="4360"/>
      </w:tabs>
      <w:spacing w:line="240" w:lineRule="atLeast"/>
    </w:pPr>
    <w:rPr>
      <w:rFonts w:ascii="Times" w:hAnsi="Times"/>
      <w:lang w:val="en-US"/>
    </w:rPr>
  </w:style>
  <w:style w:type="paragraph" w:customStyle="1" w:styleId="p57">
    <w:name w:val="p57"/>
    <w:basedOn w:val="Normln"/>
    <w:pPr>
      <w:spacing w:line="240" w:lineRule="atLeast"/>
      <w:ind w:left="3480"/>
    </w:pPr>
    <w:rPr>
      <w:rFonts w:ascii="Times" w:hAnsi="Times"/>
      <w:lang w:val="en-US"/>
    </w:rPr>
  </w:style>
  <w:style w:type="paragraph" w:customStyle="1" w:styleId="c58">
    <w:name w:val="c58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customStyle="1" w:styleId="p67">
    <w:name w:val="p67"/>
    <w:basedOn w:val="Normln"/>
    <w:pPr>
      <w:spacing w:line="240" w:lineRule="atLeast"/>
      <w:ind w:left="780"/>
    </w:pPr>
    <w:rPr>
      <w:rFonts w:ascii="Times" w:hAnsi="Times"/>
      <w:lang w:val="en-US"/>
    </w:rPr>
  </w:style>
  <w:style w:type="paragraph" w:customStyle="1" w:styleId="t60">
    <w:name w:val="t60"/>
    <w:basedOn w:val="Normln"/>
    <w:pPr>
      <w:tabs>
        <w:tab w:val="left" w:pos="3000"/>
        <w:tab w:val="left" w:pos="5860"/>
      </w:tabs>
      <w:spacing w:line="240" w:lineRule="atLeast"/>
    </w:pPr>
    <w:rPr>
      <w:rFonts w:ascii="Times" w:hAnsi="Times"/>
      <w:lang w:val="en-US"/>
    </w:rPr>
  </w:style>
  <w:style w:type="paragraph" w:customStyle="1" w:styleId="t61">
    <w:name w:val="t61"/>
    <w:basedOn w:val="Normln"/>
    <w:pPr>
      <w:tabs>
        <w:tab w:val="left" w:pos="3500"/>
        <w:tab w:val="left" w:pos="4820"/>
        <w:tab w:val="left" w:pos="6100"/>
      </w:tabs>
      <w:spacing w:line="240" w:lineRule="atLeast"/>
    </w:pPr>
    <w:rPr>
      <w:rFonts w:ascii="Times" w:hAnsi="Times"/>
      <w:lang w:val="en-US"/>
    </w:rPr>
  </w:style>
  <w:style w:type="paragraph" w:customStyle="1" w:styleId="p62">
    <w:name w:val="p62"/>
    <w:basedOn w:val="Normln"/>
    <w:pPr>
      <w:spacing w:line="240" w:lineRule="atLeast"/>
      <w:ind w:left="6240"/>
    </w:pPr>
    <w:rPr>
      <w:rFonts w:ascii="Times" w:hAnsi="Times"/>
      <w:lang w:val="en-US"/>
    </w:rPr>
  </w:style>
  <w:style w:type="paragraph" w:customStyle="1" w:styleId="c63">
    <w:name w:val="c63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customStyle="1" w:styleId="p64">
    <w:name w:val="p64"/>
    <w:basedOn w:val="Normln"/>
    <w:pPr>
      <w:spacing w:line="240" w:lineRule="atLeast"/>
      <w:ind w:left="4940"/>
    </w:pPr>
    <w:rPr>
      <w:rFonts w:ascii="Times" w:hAnsi="Times"/>
      <w:lang w:val="en-US"/>
    </w:rPr>
  </w:style>
  <w:style w:type="paragraph" w:customStyle="1" w:styleId="c65">
    <w:name w:val="c65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customStyle="1" w:styleId="p66">
    <w:name w:val="p66"/>
    <w:basedOn w:val="Normln"/>
    <w:pPr>
      <w:spacing w:line="240" w:lineRule="atLeast"/>
      <w:ind w:left="6220"/>
    </w:pPr>
    <w:rPr>
      <w:rFonts w:ascii="Times" w:hAnsi="Times"/>
      <w:lang w:val="en-US"/>
    </w:rPr>
  </w:style>
  <w:style w:type="paragraph" w:customStyle="1" w:styleId="p68">
    <w:name w:val="p68"/>
    <w:basedOn w:val="Normln"/>
    <w:pPr>
      <w:tabs>
        <w:tab w:val="left" w:pos="0"/>
      </w:tabs>
      <w:spacing w:line="240" w:lineRule="atLeast"/>
      <w:ind w:left="1500" w:hanging="720"/>
    </w:pPr>
    <w:rPr>
      <w:rFonts w:ascii="Times" w:hAnsi="Times"/>
      <w:lang w:val="en-US"/>
    </w:rPr>
  </w:style>
  <w:style w:type="paragraph" w:customStyle="1" w:styleId="p69">
    <w:name w:val="p69"/>
    <w:basedOn w:val="Normln"/>
    <w:pPr>
      <w:spacing w:line="240" w:lineRule="atLeast"/>
      <w:ind w:left="1500" w:hanging="1500"/>
    </w:pPr>
    <w:rPr>
      <w:rFonts w:ascii="Times" w:hAnsi="Times"/>
      <w:lang w:val="en-US"/>
    </w:rPr>
  </w:style>
  <w:style w:type="paragraph" w:customStyle="1" w:styleId="p71">
    <w:name w:val="p71"/>
    <w:basedOn w:val="Normln"/>
    <w:pPr>
      <w:tabs>
        <w:tab w:val="left" w:pos="2552"/>
      </w:tabs>
      <w:spacing w:line="240" w:lineRule="atLeast"/>
      <w:ind w:left="2552" w:hanging="2552"/>
      <w:jc w:val="both"/>
    </w:pPr>
    <w:rPr>
      <w:rFonts w:ascii="Times" w:hAnsi="Times"/>
      <w:lang w:val="en-US"/>
    </w:rPr>
  </w:style>
  <w:style w:type="paragraph" w:customStyle="1" w:styleId="p74">
    <w:name w:val="p74"/>
    <w:basedOn w:val="Normln"/>
    <w:pPr>
      <w:spacing w:line="240" w:lineRule="atLeast"/>
      <w:ind w:left="3080"/>
    </w:pPr>
    <w:rPr>
      <w:rFonts w:ascii="Times" w:hAnsi="Times"/>
      <w:lang w:val="en-US"/>
    </w:rPr>
  </w:style>
  <w:style w:type="paragraph" w:customStyle="1" w:styleId="p72">
    <w:name w:val="p72"/>
    <w:basedOn w:val="Normln"/>
    <w:pPr>
      <w:spacing w:line="240" w:lineRule="atLeast"/>
      <w:ind w:left="3120" w:hanging="3120"/>
    </w:pPr>
    <w:rPr>
      <w:rFonts w:ascii="Times" w:hAnsi="Times"/>
      <w:lang w:val="en-US"/>
    </w:rPr>
  </w:style>
  <w:style w:type="paragraph" w:customStyle="1" w:styleId="p73">
    <w:name w:val="p73"/>
    <w:basedOn w:val="Normln"/>
    <w:pPr>
      <w:tabs>
        <w:tab w:val="left" w:pos="0"/>
      </w:tabs>
      <w:spacing w:line="240" w:lineRule="atLeast"/>
      <w:ind w:left="3540" w:hanging="460"/>
    </w:pPr>
    <w:rPr>
      <w:rFonts w:ascii="Times" w:hAnsi="Times"/>
      <w:lang w:val="en-US"/>
    </w:rPr>
  </w:style>
  <w:style w:type="paragraph" w:customStyle="1" w:styleId="t76">
    <w:name w:val="t76"/>
    <w:basedOn w:val="Normln"/>
    <w:pPr>
      <w:tabs>
        <w:tab w:val="left" w:pos="0"/>
      </w:tabs>
      <w:spacing w:line="480" w:lineRule="atLeast"/>
    </w:pPr>
    <w:rPr>
      <w:rFonts w:ascii="Times" w:hAnsi="Times"/>
      <w:lang w:val="en-US"/>
    </w:rPr>
  </w:style>
  <w:style w:type="paragraph" w:customStyle="1" w:styleId="p86">
    <w:name w:val="p86"/>
    <w:basedOn w:val="Normln"/>
    <w:pPr>
      <w:tabs>
        <w:tab w:val="left" w:pos="0"/>
      </w:tabs>
      <w:spacing w:line="240" w:lineRule="atLeast"/>
      <w:ind w:left="3540" w:hanging="460"/>
    </w:pPr>
    <w:rPr>
      <w:rFonts w:ascii="Times" w:hAnsi="Times"/>
      <w:lang w:val="en-US"/>
    </w:rPr>
  </w:style>
  <w:style w:type="paragraph" w:customStyle="1" w:styleId="p87">
    <w:name w:val="p87"/>
    <w:basedOn w:val="Normln"/>
    <w:pPr>
      <w:spacing w:line="240" w:lineRule="atLeast"/>
      <w:ind w:left="3540"/>
    </w:pPr>
    <w:rPr>
      <w:rFonts w:ascii="Times" w:hAnsi="Times"/>
      <w:lang w:val="en-US"/>
    </w:rPr>
  </w:style>
  <w:style w:type="paragraph" w:customStyle="1" w:styleId="c85">
    <w:name w:val="c85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customStyle="1" w:styleId="p88">
    <w:name w:val="p88"/>
    <w:basedOn w:val="Normln"/>
    <w:pPr>
      <w:tabs>
        <w:tab w:val="left" w:pos="0"/>
      </w:tabs>
      <w:spacing w:line="240" w:lineRule="atLeast"/>
      <w:ind w:left="3980" w:hanging="900"/>
    </w:pPr>
    <w:rPr>
      <w:rFonts w:ascii="Times" w:hAnsi="Times"/>
      <w:lang w:val="en-US"/>
    </w:rPr>
  </w:style>
  <w:style w:type="paragraph" w:customStyle="1" w:styleId="c22">
    <w:name w:val="c22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customStyle="1" w:styleId="t2">
    <w:name w:val="t2"/>
    <w:basedOn w:val="Normln"/>
    <w:pPr>
      <w:tabs>
        <w:tab w:val="left" w:pos="1200"/>
        <w:tab w:val="left" w:pos="5120"/>
      </w:tabs>
      <w:spacing w:line="240" w:lineRule="atLeast"/>
    </w:pPr>
    <w:rPr>
      <w:rFonts w:ascii="Times" w:hAnsi="Times"/>
      <w:lang w:val="en-US"/>
    </w:rPr>
  </w:style>
  <w:style w:type="paragraph" w:customStyle="1" w:styleId="p20">
    <w:name w:val="p20"/>
    <w:basedOn w:val="Normln"/>
    <w:pPr>
      <w:tabs>
        <w:tab w:val="left" w:pos="0"/>
        <w:tab w:val="left" w:pos="567"/>
      </w:tabs>
      <w:spacing w:line="240" w:lineRule="atLeast"/>
      <w:ind w:left="2155" w:hanging="794"/>
      <w:jc w:val="both"/>
    </w:pPr>
    <w:rPr>
      <w:rFonts w:ascii="Times" w:hAnsi="Times"/>
      <w:lang w:val="en-US"/>
    </w:rPr>
  </w:style>
  <w:style w:type="paragraph" w:customStyle="1" w:styleId="p25">
    <w:name w:val="p25"/>
    <w:basedOn w:val="Normln"/>
    <w:pPr>
      <w:tabs>
        <w:tab w:val="left" w:pos="1480"/>
      </w:tabs>
      <w:spacing w:line="240" w:lineRule="atLeast"/>
    </w:pPr>
    <w:rPr>
      <w:rFonts w:ascii="Times" w:hAnsi="Times"/>
      <w:lang w:val="en-US"/>
    </w:rPr>
  </w:style>
  <w:style w:type="paragraph" w:customStyle="1" w:styleId="p26">
    <w:name w:val="p26"/>
    <w:basedOn w:val="Normln"/>
    <w:pPr>
      <w:spacing w:line="240" w:lineRule="atLeast"/>
      <w:ind w:left="3520"/>
    </w:pPr>
    <w:rPr>
      <w:rFonts w:ascii="Times" w:hAnsi="Times"/>
      <w:lang w:val="en-US"/>
    </w:rPr>
  </w:style>
  <w:style w:type="paragraph" w:customStyle="1" w:styleId="t31">
    <w:name w:val="t31"/>
    <w:basedOn w:val="Normln"/>
    <w:pPr>
      <w:tabs>
        <w:tab w:val="left" w:pos="0"/>
        <w:tab w:val="left" w:pos="3080"/>
      </w:tabs>
      <w:spacing w:line="240" w:lineRule="atLeast"/>
    </w:pPr>
    <w:rPr>
      <w:rFonts w:ascii="Times" w:hAnsi="Times"/>
      <w:lang w:val="en-US"/>
    </w:rPr>
  </w:style>
  <w:style w:type="paragraph" w:customStyle="1" w:styleId="c1">
    <w:name w:val="c1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customStyle="1" w:styleId="p15">
    <w:name w:val="p15"/>
    <w:basedOn w:val="Normln"/>
    <w:pPr>
      <w:tabs>
        <w:tab w:val="left" w:pos="0"/>
      </w:tabs>
      <w:spacing w:line="240" w:lineRule="atLeast"/>
      <w:ind w:left="4400" w:hanging="860"/>
    </w:pPr>
    <w:rPr>
      <w:rFonts w:ascii="Times" w:hAnsi="Times"/>
      <w:lang w:val="en-US"/>
    </w:rPr>
  </w:style>
  <w:style w:type="paragraph" w:customStyle="1" w:styleId="t3">
    <w:name w:val="t3"/>
    <w:basedOn w:val="Normln"/>
    <w:pPr>
      <w:tabs>
        <w:tab w:val="left" w:pos="1340"/>
        <w:tab w:val="left" w:pos="4440"/>
      </w:tabs>
      <w:spacing w:line="240" w:lineRule="atLeast"/>
    </w:pPr>
    <w:rPr>
      <w:rFonts w:ascii="Times" w:hAnsi="Times"/>
      <w:lang w:val="en-US"/>
    </w:rPr>
  </w:style>
  <w:style w:type="paragraph" w:customStyle="1" w:styleId="t9">
    <w:name w:val="t9"/>
    <w:basedOn w:val="Normln"/>
    <w:pPr>
      <w:tabs>
        <w:tab w:val="left" w:pos="567"/>
        <w:tab w:val="left" w:leader="dot" w:pos="8222"/>
      </w:tabs>
      <w:spacing w:line="240" w:lineRule="atLeast"/>
      <w:ind w:left="1134" w:hanging="567"/>
      <w:jc w:val="both"/>
    </w:pPr>
    <w:rPr>
      <w:rFonts w:ascii="Times" w:hAnsi="Times"/>
      <w:lang w:val="en-US"/>
    </w:rPr>
  </w:style>
  <w:style w:type="paragraph" w:customStyle="1" w:styleId="t5">
    <w:name w:val="t5"/>
    <w:basedOn w:val="Normln"/>
    <w:pPr>
      <w:tabs>
        <w:tab w:val="left" w:pos="880"/>
        <w:tab w:val="left" w:pos="2740"/>
        <w:tab w:val="left" w:pos="4020"/>
        <w:tab w:val="decimal" w:pos="5120"/>
        <w:tab w:val="left" w:pos="5900"/>
        <w:tab w:val="left" w:pos="7180"/>
        <w:tab w:val="left" w:pos="7900"/>
      </w:tabs>
      <w:spacing w:line="240" w:lineRule="atLeast"/>
    </w:pPr>
    <w:rPr>
      <w:rFonts w:ascii="Times" w:hAnsi="Times"/>
      <w:lang w:val="en-US"/>
    </w:rPr>
  </w:style>
  <w:style w:type="paragraph" w:customStyle="1" w:styleId="c11">
    <w:name w:val="c11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customStyle="1" w:styleId="c16">
    <w:name w:val="c16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customStyle="1" w:styleId="t11">
    <w:name w:val="t11"/>
    <w:basedOn w:val="Normln"/>
    <w:pPr>
      <w:spacing w:line="240" w:lineRule="atLeast"/>
    </w:pPr>
    <w:rPr>
      <w:rFonts w:ascii="Times" w:hAnsi="Times"/>
      <w:lang w:val="en-US"/>
    </w:rPr>
  </w:style>
  <w:style w:type="paragraph" w:customStyle="1" w:styleId="c3">
    <w:name w:val="c3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customStyle="1" w:styleId="t13">
    <w:name w:val="t13"/>
    <w:basedOn w:val="Normln"/>
    <w:pPr>
      <w:spacing w:line="240" w:lineRule="atLeast"/>
    </w:pPr>
    <w:rPr>
      <w:rFonts w:ascii="Times" w:hAnsi="Times"/>
      <w:lang w:val="en-US"/>
    </w:rPr>
  </w:style>
  <w:style w:type="paragraph" w:customStyle="1" w:styleId="t22">
    <w:name w:val="t22"/>
    <w:basedOn w:val="Normln"/>
    <w:pPr>
      <w:tabs>
        <w:tab w:val="left" w:pos="2680"/>
      </w:tabs>
      <w:spacing w:line="240" w:lineRule="atLeast"/>
    </w:pPr>
    <w:rPr>
      <w:rFonts w:ascii="Times" w:hAnsi="Times"/>
      <w:lang w:val="en-US"/>
    </w:rPr>
  </w:style>
  <w:style w:type="paragraph" w:customStyle="1" w:styleId="t17">
    <w:name w:val="t17"/>
    <w:basedOn w:val="Normln"/>
    <w:pPr>
      <w:tabs>
        <w:tab w:val="left" w:pos="6160"/>
        <w:tab w:val="right" w:pos="8240"/>
        <w:tab w:val="left" w:pos="8520"/>
      </w:tabs>
      <w:spacing w:line="240" w:lineRule="atLeast"/>
    </w:pPr>
    <w:rPr>
      <w:rFonts w:ascii="Times" w:hAnsi="Times"/>
      <w:lang w:val="en-US"/>
    </w:rPr>
  </w:style>
  <w:style w:type="paragraph" w:customStyle="1" w:styleId="c21">
    <w:name w:val="c21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customStyle="1" w:styleId="c4">
    <w:name w:val="c4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customStyle="1" w:styleId="c6">
    <w:name w:val="c6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customStyle="1" w:styleId="c7">
    <w:name w:val="c7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customStyle="1" w:styleId="c8">
    <w:name w:val="c8"/>
    <w:basedOn w:val="Normln"/>
    <w:pPr>
      <w:spacing w:line="240" w:lineRule="atLeast"/>
      <w:jc w:val="center"/>
    </w:pPr>
    <w:rPr>
      <w:rFonts w:ascii="Times" w:hAnsi="Times"/>
      <w:lang w:val="en-US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  <w:rPr>
      <w:sz w:val="20"/>
    </w:rPr>
  </w:style>
  <w:style w:type="character" w:styleId="slostrnky">
    <w:name w:val="page number"/>
    <w:basedOn w:val="Standardnpsmoodstavce"/>
  </w:style>
  <w:style w:type="character" w:styleId="slodku">
    <w:name w:val="line number"/>
    <w:basedOn w:val="Standardnpsmoodstavce"/>
  </w:style>
  <w:style w:type="paragraph" w:customStyle="1" w:styleId="919">
    <w:name w:val="919"/>
    <w:basedOn w:val="Normln"/>
    <w:pPr>
      <w:ind w:left="1134" w:hanging="567"/>
      <w:jc w:val="both"/>
    </w:pPr>
    <w:rPr>
      <w:sz w:val="20"/>
    </w:rPr>
  </w:style>
  <w:style w:type="paragraph" w:customStyle="1" w:styleId="laws">
    <w:name w:val="laws"/>
    <w:basedOn w:val="Normln"/>
    <w:pPr>
      <w:tabs>
        <w:tab w:val="left" w:pos="567"/>
        <w:tab w:val="left" w:pos="1134"/>
        <w:tab w:val="left" w:pos="1871"/>
        <w:tab w:val="left" w:leader="dot" w:pos="9356"/>
      </w:tabs>
      <w:ind w:left="1134" w:hanging="1134"/>
      <w:jc w:val="both"/>
    </w:pPr>
    <w:rPr>
      <w:sz w:val="20"/>
    </w:rPr>
  </w:style>
  <w:style w:type="paragraph" w:customStyle="1" w:styleId="app7">
    <w:name w:val="app7"/>
    <w:basedOn w:val="Normln"/>
    <w:pPr>
      <w:tabs>
        <w:tab w:val="left" w:pos="2268"/>
      </w:tabs>
      <w:jc w:val="both"/>
    </w:pPr>
    <w:rPr>
      <w:sz w:val="20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customStyle="1" w:styleId="BodyText2">
    <w:name w:val="Body Text 2"/>
    <w:basedOn w:val="Normln"/>
    <w:pPr>
      <w:tabs>
        <w:tab w:val="left" w:pos="900"/>
      </w:tabs>
      <w:ind w:left="900" w:hanging="900"/>
    </w:pPr>
    <w:rPr>
      <w:rFonts w:ascii="Century Gothic" w:hAnsi="Century Gothic"/>
      <w:sz w:val="20"/>
    </w:rPr>
  </w:style>
  <w:style w:type="paragraph" w:customStyle="1" w:styleId="BodyTextIndent2">
    <w:name w:val="Body Text Indent 2"/>
    <w:basedOn w:val="Normln"/>
    <w:pPr>
      <w:tabs>
        <w:tab w:val="left" w:pos="567"/>
      </w:tabs>
      <w:ind w:left="720" w:hanging="720"/>
      <w:jc w:val="both"/>
    </w:pPr>
    <w:rPr>
      <w:rFonts w:ascii="Century Gothic" w:hAnsi="Century Gothic"/>
      <w:lang w:val="en-US"/>
    </w:rPr>
  </w:style>
  <w:style w:type="paragraph" w:styleId="Zkladntext">
    <w:name w:val="Body Text"/>
    <w:basedOn w:val="Normln"/>
    <w:pPr>
      <w:tabs>
        <w:tab w:val="left" w:pos="567"/>
      </w:tabs>
    </w:pPr>
    <w:rPr>
      <w:sz w:val="20"/>
    </w:rPr>
  </w:style>
  <w:style w:type="paragraph" w:styleId="Rozvr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Seznam2">
    <w:name w:val="List 2"/>
    <w:basedOn w:val="Normln"/>
    <w:pPr>
      <w:ind w:left="566" w:hanging="283"/>
    </w:pPr>
  </w:style>
  <w:style w:type="paragraph" w:styleId="Zkladntextodsazen">
    <w:name w:val="Body Text Indent"/>
    <w:basedOn w:val="Normln"/>
    <w:pPr>
      <w:ind w:left="1134"/>
      <w:jc w:val="both"/>
    </w:pPr>
    <w:rPr>
      <w:i/>
      <w:sz w:val="20"/>
      <w:lang w:val="cs-CZ"/>
    </w:rPr>
  </w:style>
  <w:style w:type="paragraph" w:customStyle="1" w:styleId="LAWS1">
    <w:name w:val="LAWS1"/>
    <w:basedOn w:val="Nadpis1"/>
    <w:next w:val="Normln"/>
    <w:pPr>
      <w:numPr>
        <w:numId w:val="10"/>
      </w:numPr>
      <w:spacing w:before="0"/>
    </w:pPr>
    <w:rPr>
      <w:rFonts w:ascii="Times New Roman" w:hAnsi="Times New Roman"/>
      <w:caps/>
      <w:sz w:val="24"/>
    </w:rPr>
  </w:style>
  <w:style w:type="paragraph" w:styleId="slovanseznam">
    <w:name w:val="List Number"/>
    <w:basedOn w:val="Normln"/>
    <w:pPr>
      <w:numPr>
        <w:numId w:val="8"/>
      </w:numPr>
    </w:pPr>
  </w:style>
  <w:style w:type="paragraph" w:customStyle="1" w:styleId="LAWS2">
    <w:name w:val="LAWS2"/>
    <w:basedOn w:val="Nadpis2"/>
    <w:next w:val="Normlnodsazen"/>
    <w:pPr>
      <w:numPr>
        <w:ilvl w:val="1"/>
        <w:numId w:val="10"/>
      </w:numPr>
      <w:spacing w:before="120"/>
      <w:ind w:left="924" w:hanging="567"/>
    </w:pPr>
    <w:rPr>
      <w:rFonts w:ascii="Times New Roman" w:hAnsi="Times New Roman"/>
      <w:b w:val="0"/>
      <w:i w:val="0"/>
      <w:sz w:val="20"/>
      <w:lang w:val="cs-CZ"/>
    </w:rPr>
  </w:style>
  <w:style w:type="paragraph" w:styleId="Normlnodsazen">
    <w:name w:val="Normal Indent"/>
    <w:basedOn w:val="Normln"/>
    <w:pPr>
      <w:ind w:left="708"/>
    </w:pPr>
  </w:style>
  <w:style w:type="paragraph" w:customStyle="1" w:styleId="LAWS3">
    <w:name w:val="LAWS3"/>
    <w:basedOn w:val="LAWS2"/>
    <w:next w:val="Normlnodsazen"/>
    <w:pPr>
      <w:numPr>
        <w:ilvl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3729</Words>
  <Characters>18790</Characters>
  <Application>Microsoft Office Word</Application>
  <DocSecurity>0</DocSecurity>
  <Lines>156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LAWS OF BADMINTON</vt:lpstr>
    </vt:vector>
  </TitlesOfParts>
  <Company>IBF</Company>
  <LinksUpToDate>false</LinksUpToDate>
  <CharactersWithSpaces>22475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LAWS OF BADMINTON</dc:title>
  <dc:subject>statute book</dc:subject>
  <dc:creator>Wendy</dc:creator>
  <cp:keywords>laws</cp:keywords>
  <dc:description>test version for edit tests</dc:description>
  <cp:lastModifiedBy>Iveta</cp:lastModifiedBy>
  <cp:revision>2</cp:revision>
  <cp:lastPrinted>2003-01-19T23:36:00Z</cp:lastPrinted>
  <dcterms:created xsi:type="dcterms:W3CDTF">2016-01-10T12:42:00Z</dcterms:created>
  <dcterms:modified xsi:type="dcterms:W3CDTF">2016-01-10T12:42:00Z</dcterms:modified>
</cp:coreProperties>
</file>